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121" w:rsidRDefault="00661784" w:rsidP="00DF0315">
      <w:pPr>
        <w:jc w:val="center"/>
        <w:rPr>
          <w:b/>
        </w:rPr>
      </w:pPr>
      <w:bookmarkStart w:id="0" w:name="_GoBack"/>
      <w:bookmarkEnd w:id="0"/>
      <w:r>
        <w:rPr>
          <w:noProof/>
        </w:rPr>
        <w:drawing>
          <wp:anchor distT="0" distB="0" distL="114300" distR="114300" simplePos="0" relativeHeight="251658752" behindDoc="1" locked="0" layoutInCell="1" allowOverlap="1">
            <wp:simplePos x="0" y="0"/>
            <wp:positionH relativeFrom="column">
              <wp:posOffset>-135255</wp:posOffset>
            </wp:positionH>
            <wp:positionV relativeFrom="paragraph">
              <wp:posOffset>28575</wp:posOffset>
            </wp:positionV>
            <wp:extent cx="1137285" cy="840105"/>
            <wp:effectExtent l="0" t="0" r="0" b="0"/>
            <wp:wrapNone/>
            <wp:docPr id="10" name="Picture 2" descr="LOGO AV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VP-01"/>
                    <pic:cNvPicPr>
                      <a:picLocks noChangeAspect="1" noChangeArrowheads="1"/>
                    </pic:cNvPicPr>
                  </pic:nvPicPr>
                  <pic:blipFill>
                    <a:blip r:embed="rId8" cstate="print">
                      <a:extLst>
                        <a:ext uri="{28A0092B-C50C-407E-A947-70E740481C1C}">
                          <a14:useLocalDpi xmlns:a14="http://schemas.microsoft.com/office/drawing/2010/main" val="0"/>
                        </a:ext>
                      </a:extLst>
                    </a:blip>
                    <a:srcRect l="23921" t="20471" r="28406" b="22118"/>
                    <a:stretch>
                      <a:fillRect/>
                    </a:stretch>
                  </pic:blipFill>
                  <pic:spPr bwMode="auto">
                    <a:xfrm>
                      <a:off x="0" y="0"/>
                      <a:ext cx="1137285" cy="840105"/>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57728" behindDoc="0" locked="0" layoutInCell="1" allowOverlap="1">
            <wp:simplePos x="0" y="0"/>
            <wp:positionH relativeFrom="column">
              <wp:posOffset>2371725</wp:posOffset>
            </wp:positionH>
            <wp:positionV relativeFrom="paragraph">
              <wp:posOffset>-687705</wp:posOffset>
            </wp:positionV>
            <wp:extent cx="601980" cy="908685"/>
            <wp:effectExtent l="0" t="0" r="7620" b="5715"/>
            <wp:wrapNone/>
            <wp:docPr id="6" name="Picture 6" descr="Stema_Republ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a_Republik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 cy="908685"/>
                    </a:xfrm>
                    <a:prstGeom prst="rect">
                      <a:avLst/>
                    </a:prstGeom>
                    <a:noFill/>
                  </pic:spPr>
                </pic:pic>
              </a:graphicData>
            </a:graphic>
            <wp14:sizeRelH relativeFrom="page">
              <wp14:pctWidth>0</wp14:pctWidth>
            </wp14:sizeRelH>
            <wp14:sizeRelV relativeFrom="page">
              <wp14:pctHeight>0</wp14:pctHeight>
            </wp14:sizeRelV>
          </wp:anchor>
        </w:drawing>
      </w:r>
    </w:p>
    <w:p w:rsidR="00C05121" w:rsidRPr="004A0873" w:rsidRDefault="006A681D" w:rsidP="006A681D">
      <w:pPr>
        <w:pStyle w:val="Caption"/>
        <w:ind w:right="-327"/>
        <w:jc w:val="left"/>
      </w:pPr>
      <w:r>
        <w:t xml:space="preserve">                    </w:t>
      </w:r>
      <w:r w:rsidR="009F0D02">
        <w:t xml:space="preserve">                        </w:t>
      </w:r>
      <w:r w:rsidR="00B4047F">
        <w:t xml:space="preserve"> </w:t>
      </w:r>
      <w:r w:rsidR="00C05121" w:rsidRPr="004A0873">
        <w:t>REPUBLIKA E SHQIPËRISË</w:t>
      </w:r>
    </w:p>
    <w:p w:rsidR="00C05121" w:rsidRDefault="006A681D" w:rsidP="006A681D">
      <w:pPr>
        <w:pStyle w:val="Heading3"/>
        <w:ind w:left="-630" w:right="-327"/>
        <w:jc w:val="left"/>
        <w:rPr>
          <w:bCs w:val="0"/>
        </w:rPr>
      </w:pPr>
      <w:r>
        <w:rPr>
          <w:bCs w:val="0"/>
        </w:rPr>
        <w:t xml:space="preserve">                          </w:t>
      </w:r>
      <w:r w:rsidR="009F0D02">
        <w:rPr>
          <w:bCs w:val="0"/>
        </w:rPr>
        <w:t xml:space="preserve">                                  </w:t>
      </w:r>
      <w:r w:rsidR="00B4047F">
        <w:rPr>
          <w:bCs w:val="0"/>
        </w:rPr>
        <w:t xml:space="preserve"> </w:t>
      </w:r>
      <w:r w:rsidR="00C05121" w:rsidRPr="004A0873">
        <w:rPr>
          <w:bCs w:val="0"/>
        </w:rPr>
        <w:t>AVOKATI I POPULLIT</w:t>
      </w:r>
    </w:p>
    <w:p w:rsidR="00D50CFE" w:rsidRPr="004A0873" w:rsidRDefault="000F1AF2" w:rsidP="007022CE">
      <w:pPr>
        <w:ind w:right="-327"/>
        <w:jc w:val="center"/>
        <w:rPr>
          <w:b/>
          <w:bCs/>
        </w:rPr>
      </w:pPr>
      <w:bookmarkStart w:id="1" w:name="section"/>
      <w:bookmarkEnd w:id="1"/>
      <w:r>
        <w:rPr>
          <w:b/>
          <w:bCs/>
        </w:rPr>
        <w:t>Mekanizmi Kombëtar për Parandalimin e Torturës,                                                                                                                                                                                                                                                                                                                                                                                                                                                                                                                                                                                                                                                                                                                                                                                                                                                                                                       trajtimit ose dënimit të egër, çnjerëzor ose poshtërues</w:t>
      </w:r>
    </w:p>
    <w:p w:rsidR="003D3FFB" w:rsidRDefault="00661784" w:rsidP="004A0873">
      <w:pPr>
        <w:jc w:val="both"/>
        <w:rPr>
          <w:color w:val="000000"/>
          <w:sz w:val="16"/>
          <w:szCs w:val="16"/>
        </w:rPr>
      </w:pPr>
      <w:r>
        <w:rPr>
          <w:b/>
          <w:bCs/>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81915</wp:posOffset>
                </wp:positionV>
                <wp:extent cx="549783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7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7EF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5pt" to="432.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Ts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"/>
            </w:pict>
          </mc:Fallback>
        </mc:AlternateContent>
      </w:r>
      <w:r w:rsidR="00D50CFE">
        <w:rPr>
          <w:color w:val="000000"/>
          <w:sz w:val="16"/>
          <w:szCs w:val="16"/>
        </w:rPr>
        <w:t xml:space="preserve">   </w:t>
      </w:r>
    </w:p>
    <w:p w:rsidR="00C05121" w:rsidRPr="004A0873" w:rsidRDefault="00C05121" w:rsidP="004A0873">
      <w:pPr>
        <w:jc w:val="both"/>
        <w:rPr>
          <w:color w:val="000000"/>
          <w:sz w:val="16"/>
          <w:szCs w:val="16"/>
        </w:rPr>
      </w:pPr>
      <w:r w:rsidRPr="004A0873">
        <w:rPr>
          <w:color w:val="000000"/>
          <w:sz w:val="16"/>
          <w:szCs w:val="16"/>
        </w:rPr>
        <w:t>Adresa: Bulevardi: “Zhan D’Ark” Nr.2</w:t>
      </w:r>
      <w:r w:rsidR="004A0873">
        <w:rPr>
          <w:color w:val="000000"/>
          <w:sz w:val="16"/>
          <w:szCs w:val="16"/>
        </w:rPr>
        <w:tab/>
        <w:t xml:space="preserve">                                                                                      </w:t>
      </w:r>
      <w:r w:rsidR="0022060A">
        <w:rPr>
          <w:color w:val="000000"/>
          <w:sz w:val="16"/>
          <w:szCs w:val="16"/>
        </w:rPr>
        <w:t xml:space="preserve">      </w:t>
      </w:r>
      <w:r w:rsidR="004A0873">
        <w:rPr>
          <w:color w:val="000000"/>
          <w:sz w:val="16"/>
          <w:szCs w:val="16"/>
        </w:rPr>
        <w:t xml:space="preserve"> </w:t>
      </w:r>
      <w:r w:rsidRPr="004A0873">
        <w:rPr>
          <w:rStyle w:val="Hyperlink"/>
          <w:sz w:val="16"/>
          <w:szCs w:val="16"/>
        </w:rPr>
        <w:t>Tel/Fax:+355 4 2380 300/315</w:t>
      </w:r>
    </w:p>
    <w:p w:rsidR="00C05121" w:rsidRPr="004A0873" w:rsidRDefault="00C05121">
      <w:pPr>
        <w:jc w:val="both"/>
        <w:rPr>
          <w:color w:val="0000FF"/>
          <w:sz w:val="16"/>
          <w:szCs w:val="16"/>
        </w:rPr>
      </w:pPr>
      <w:r w:rsidRPr="004A0873">
        <w:rPr>
          <w:color w:val="000000"/>
          <w:sz w:val="16"/>
          <w:szCs w:val="16"/>
        </w:rPr>
        <w:t xml:space="preserve">             Tiranë, Shqipëri</w:t>
      </w:r>
      <w:r w:rsidRPr="004A0873">
        <w:rPr>
          <w:color w:val="000000"/>
          <w:sz w:val="16"/>
          <w:szCs w:val="16"/>
        </w:rPr>
        <w:tab/>
        <w:t xml:space="preserve">                                                                                  </w:t>
      </w:r>
      <w:r w:rsidR="004A0873">
        <w:rPr>
          <w:color w:val="000000"/>
          <w:sz w:val="16"/>
          <w:szCs w:val="16"/>
        </w:rPr>
        <w:t xml:space="preserve">             </w:t>
      </w:r>
      <w:r w:rsidRPr="004A0873">
        <w:rPr>
          <w:color w:val="000000"/>
          <w:sz w:val="16"/>
          <w:szCs w:val="16"/>
        </w:rPr>
        <w:t xml:space="preserve">   </w:t>
      </w:r>
      <w:r w:rsidR="0022060A">
        <w:rPr>
          <w:color w:val="000000"/>
          <w:sz w:val="16"/>
          <w:szCs w:val="16"/>
        </w:rPr>
        <w:t xml:space="preserve">     </w:t>
      </w:r>
      <w:r w:rsidRPr="004A0873">
        <w:rPr>
          <w:color w:val="0000FF"/>
          <w:sz w:val="16"/>
          <w:szCs w:val="16"/>
        </w:rPr>
        <w:t xml:space="preserve">E-mail: </w:t>
      </w:r>
      <w:hyperlink r:id="rId10" w:history="1">
        <w:r w:rsidRPr="004A0873">
          <w:rPr>
            <w:rStyle w:val="Hyperlink"/>
            <w:sz w:val="16"/>
            <w:szCs w:val="16"/>
          </w:rPr>
          <w:t>ap@avokatipopullit.gov.al</w:t>
        </w:r>
      </w:hyperlink>
    </w:p>
    <w:p w:rsidR="00C05121" w:rsidRPr="004A0873" w:rsidRDefault="00C05121">
      <w:pPr>
        <w:ind w:left="1440" w:firstLine="720"/>
        <w:jc w:val="both"/>
        <w:rPr>
          <w:sz w:val="16"/>
          <w:szCs w:val="16"/>
        </w:rPr>
      </w:pPr>
      <w:r w:rsidRPr="004A0873">
        <w:rPr>
          <w:color w:val="0000FF"/>
          <w:sz w:val="16"/>
          <w:szCs w:val="16"/>
        </w:rPr>
        <w:t xml:space="preserve">                                                                                                </w:t>
      </w:r>
      <w:r w:rsidR="004A0873">
        <w:rPr>
          <w:color w:val="0000FF"/>
          <w:sz w:val="16"/>
          <w:szCs w:val="16"/>
        </w:rPr>
        <w:t xml:space="preserve">            </w:t>
      </w:r>
      <w:r w:rsidR="0022060A">
        <w:rPr>
          <w:color w:val="0000FF"/>
          <w:sz w:val="16"/>
          <w:szCs w:val="16"/>
        </w:rPr>
        <w:t xml:space="preserve">     </w:t>
      </w:r>
      <w:r w:rsidR="004A0873">
        <w:rPr>
          <w:color w:val="0000FF"/>
          <w:sz w:val="16"/>
          <w:szCs w:val="16"/>
        </w:rPr>
        <w:t xml:space="preserve"> </w:t>
      </w:r>
      <w:hyperlink r:id="rId11" w:history="1">
        <w:r w:rsidRPr="004A0873">
          <w:rPr>
            <w:rStyle w:val="Hyperlink"/>
            <w:sz w:val="16"/>
            <w:szCs w:val="16"/>
          </w:rPr>
          <w:t>www.avokatipopullit.gov.al</w:t>
        </w:r>
      </w:hyperlink>
    </w:p>
    <w:p w:rsidR="00C05121" w:rsidRPr="004A0873" w:rsidRDefault="00C05121">
      <w:pPr>
        <w:ind w:left="1440" w:firstLine="720"/>
        <w:jc w:val="both"/>
        <w:rPr>
          <w:sz w:val="16"/>
          <w:szCs w:val="16"/>
        </w:rPr>
      </w:pPr>
    </w:p>
    <w:p w:rsidR="00C05121" w:rsidRPr="004A0873" w:rsidRDefault="00C05121">
      <w:pPr>
        <w:ind w:left="1440" w:firstLine="720"/>
        <w:jc w:val="both"/>
        <w:rPr>
          <w:b/>
          <w:sz w:val="16"/>
          <w:szCs w:val="16"/>
        </w:rPr>
      </w:pPr>
    </w:p>
    <w:tbl>
      <w:tblPr>
        <w:tblW w:w="0" w:type="auto"/>
        <w:tblInd w:w="70" w:type="dxa"/>
        <w:tblCellMar>
          <w:left w:w="70" w:type="dxa"/>
          <w:right w:w="70" w:type="dxa"/>
        </w:tblCellMar>
        <w:tblLook w:val="0000" w:firstRow="0" w:lastRow="0" w:firstColumn="0" w:lastColumn="0" w:noHBand="0" w:noVBand="0"/>
      </w:tblPr>
      <w:tblGrid>
        <w:gridCol w:w="4963"/>
        <w:gridCol w:w="3569"/>
      </w:tblGrid>
      <w:tr w:rsidR="00C05121" w:rsidRPr="004A0873" w:rsidTr="00345166">
        <w:trPr>
          <w:trHeight w:val="284"/>
        </w:trPr>
        <w:tc>
          <w:tcPr>
            <w:tcW w:w="4963" w:type="dxa"/>
          </w:tcPr>
          <w:p w:rsidR="00C05121" w:rsidRPr="004A0873" w:rsidRDefault="00C05121">
            <w:pPr>
              <w:jc w:val="both"/>
              <w:rPr>
                <w:b/>
                <w:bCs/>
              </w:rPr>
            </w:pPr>
            <w:r w:rsidRPr="004A0873">
              <w:rPr>
                <w:b/>
                <w:bCs/>
              </w:rPr>
              <w:t>Nr.</w:t>
            </w:r>
            <w:bookmarkStart w:id="2" w:name="start"/>
            <w:r w:rsidRPr="004A0873">
              <w:rPr>
                <w:b/>
                <w:bCs/>
              </w:rPr>
              <w:t xml:space="preserve">      </w:t>
            </w:r>
            <w:bookmarkEnd w:id="2"/>
            <w:r w:rsidRPr="004A0873">
              <w:rPr>
                <w:b/>
                <w:bCs/>
              </w:rPr>
              <w:t xml:space="preserve">                    Prot.</w:t>
            </w:r>
          </w:p>
        </w:tc>
        <w:tc>
          <w:tcPr>
            <w:tcW w:w="3569" w:type="dxa"/>
          </w:tcPr>
          <w:p w:rsidR="00C05121" w:rsidRPr="004A0873" w:rsidRDefault="00246468" w:rsidP="001F2DBD">
            <w:pPr>
              <w:pStyle w:val="Heading6"/>
              <w:rPr>
                <w:lang w:val="en-US"/>
              </w:rPr>
            </w:pPr>
            <w:r>
              <w:rPr>
                <w:lang w:val="en-US"/>
              </w:rPr>
              <w:t>Tiranë ___/___/201</w:t>
            </w:r>
            <w:r w:rsidR="001F2DBD">
              <w:rPr>
                <w:lang w:val="en-US"/>
              </w:rPr>
              <w:t>9</w:t>
            </w:r>
          </w:p>
        </w:tc>
      </w:tr>
      <w:tr w:rsidR="00C05121" w:rsidRPr="004A0873" w:rsidTr="00345166">
        <w:trPr>
          <w:trHeight w:val="300"/>
        </w:trPr>
        <w:tc>
          <w:tcPr>
            <w:tcW w:w="4963" w:type="dxa"/>
          </w:tcPr>
          <w:p w:rsidR="00C05121" w:rsidRPr="004A0873" w:rsidRDefault="00C05121">
            <w:pPr>
              <w:jc w:val="both"/>
              <w:rPr>
                <w:b/>
                <w:bCs/>
              </w:rPr>
            </w:pPr>
            <w:r w:rsidRPr="004A0873">
              <w:rPr>
                <w:b/>
                <w:bCs/>
              </w:rPr>
              <w:t xml:space="preserve">Nr. Dok. </w:t>
            </w:r>
            <w:bookmarkStart w:id="3" w:name="Vår_referanse"/>
            <w:bookmarkEnd w:id="3"/>
            <w:r w:rsidR="00D15F70">
              <w:rPr>
                <w:b/>
                <w:bCs/>
              </w:rPr>
              <w:t>201900896/2</w:t>
            </w:r>
          </w:p>
        </w:tc>
        <w:tc>
          <w:tcPr>
            <w:tcW w:w="3569" w:type="dxa"/>
          </w:tcPr>
          <w:p w:rsidR="00C05121" w:rsidRPr="004A0873" w:rsidRDefault="00C05121">
            <w:pPr>
              <w:pStyle w:val="Heading6"/>
              <w:rPr>
                <w:lang w:val="en-US"/>
              </w:rPr>
            </w:pPr>
          </w:p>
        </w:tc>
      </w:tr>
    </w:tbl>
    <w:p w:rsidR="00C05121" w:rsidRPr="004A0873" w:rsidRDefault="00C05121"/>
    <w:p w:rsidR="0063205B" w:rsidRDefault="0063205B" w:rsidP="0063205B">
      <w:pPr>
        <w:ind w:left="1440" w:hanging="1440"/>
        <w:jc w:val="both"/>
        <w:rPr>
          <w:i/>
          <w:lang w:val="sq-AL"/>
        </w:rPr>
      </w:pPr>
      <w:r>
        <w:rPr>
          <w:b/>
          <w:lang w:val="sq-AL"/>
        </w:rPr>
        <w:t>Lënda</w:t>
      </w:r>
      <w:r>
        <w:rPr>
          <w:lang w:val="sq-AL"/>
        </w:rPr>
        <w:t>:</w:t>
      </w:r>
      <w:r>
        <w:rPr>
          <w:lang w:val="sq-AL"/>
        </w:rPr>
        <w:tab/>
      </w:r>
      <w:r w:rsidR="00666F38">
        <w:rPr>
          <w:i/>
          <w:lang w:val="sq-AL"/>
        </w:rPr>
        <w:t>Rekomandim</w:t>
      </w:r>
      <w:r>
        <w:rPr>
          <w:i/>
          <w:lang w:val="sq-AL"/>
        </w:rPr>
        <w:t xml:space="preserve"> për </w:t>
      </w:r>
      <w:r w:rsidR="00666F38">
        <w:rPr>
          <w:i/>
          <w:lang w:val="sq-AL"/>
        </w:rPr>
        <w:t>inspektimin e</w:t>
      </w:r>
      <w:r>
        <w:rPr>
          <w:i/>
          <w:lang w:val="sq-AL"/>
        </w:rPr>
        <w:t xml:space="preserve"> bërë në Komisariatin e Policisë Berat</w:t>
      </w:r>
      <w:r w:rsidR="00666F38">
        <w:rPr>
          <w:i/>
          <w:lang w:val="sq-AL"/>
        </w:rPr>
        <w:t>.</w:t>
      </w:r>
    </w:p>
    <w:p w:rsidR="0063205B" w:rsidRDefault="0063205B" w:rsidP="0063205B">
      <w:pPr>
        <w:jc w:val="both"/>
        <w:rPr>
          <w:b/>
          <w:lang w:val="sq-AL"/>
        </w:rPr>
      </w:pPr>
    </w:p>
    <w:p w:rsidR="0063205B" w:rsidRDefault="0063205B" w:rsidP="0063205B">
      <w:pPr>
        <w:jc w:val="both"/>
        <w:rPr>
          <w:b/>
          <w:lang w:val="sq-AL"/>
        </w:rPr>
      </w:pPr>
    </w:p>
    <w:p w:rsidR="00586E61" w:rsidRDefault="0063205B" w:rsidP="00586E61">
      <w:pPr>
        <w:rPr>
          <w:b/>
          <w:lang w:val="sq-AL"/>
        </w:rPr>
      </w:pPr>
      <w:r>
        <w:rPr>
          <w:b/>
          <w:lang w:val="sq-AL"/>
        </w:rPr>
        <w:t>Drejtuar :</w:t>
      </w:r>
      <w:r>
        <w:rPr>
          <w:b/>
          <w:lang w:val="sq-AL"/>
        </w:rPr>
        <w:tab/>
      </w:r>
      <w:r w:rsidR="00586E61">
        <w:rPr>
          <w:b/>
          <w:lang w:val="sq-AL"/>
        </w:rPr>
        <w:t>Z. Hasan AHMETAJ</w:t>
      </w:r>
    </w:p>
    <w:p w:rsidR="00586E61" w:rsidRPr="00A83E8B" w:rsidRDefault="00586E61" w:rsidP="00586E61">
      <w:pPr>
        <w:rPr>
          <w:lang w:val="sq-AL"/>
        </w:rPr>
      </w:pPr>
      <w:r>
        <w:rPr>
          <w:b/>
          <w:lang w:val="sq-AL"/>
        </w:rPr>
        <w:tab/>
      </w:r>
      <w:r>
        <w:rPr>
          <w:b/>
          <w:lang w:val="sq-AL"/>
        </w:rPr>
        <w:tab/>
      </w:r>
      <w:r w:rsidRPr="00A83E8B">
        <w:rPr>
          <w:lang w:val="sq-AL"/>
        </w:rPr>
        <w:t>Drejtor i Drejtoris</w:t>
      </w:r>
      <w:r>
        <w:rPr>
          <w:lang w:val="sq-AL"/>
        </w:rPr>
        <w:t>ë</w:t>
      </w:r>
      <w:r w:rsidRPr="00A83E8B">
        <w:rPr>
          <w:lang w:val="sq-AL"/>
        </w:rPr>
        <w:t xml:space="preserve"> Vendore t</w:t>
      </w:r>
      <w:r>
        <w:rPr>
          <w:lang w:val="sq-AL"/>
        </w:rPr>
        <w:t>ë</w:t>
      </w:r>
      <w:r w:rsidRPr="00A83E8B">
        <w:rPr>
          <w:lang w:val="sq-AL"/>
        </w:rPr>
        <w:t xml:space="preserve"> Policis</w:t>
      </w:r>
      <w:r>
        <w:rPr>
          <w:lang w:val="sq-AL"/>
        </w:rPr>
        <w:t>ë</w:t>
      </w:r>
    </w:p>
    <w:p w:rsidR="0063205B" w:rsidRDefault="00586E61" w:rsidP="00586E61">
      <w:pPr>
        <w:jc w:val="both"/>
        <w:rPr>
          <w:b/>
          <w:lang w:val="sq-AL"/>
        </w:rPr>
      </w:pPr>
      <w:r>
        <w:rPr>
          <w:b/>
          <w:lang w:val="sq-AL"/>
        </w:rPr>
        <w:tab/>
      </w:r>
      <w:r>
        <w:rPr>
          <w:b/>
          <w:lang w:val="sq-AL"/>
        </w:rPr>
        <w:tab/>
      </w:r>
      <w:r>
        <w:rPr>
          <w:b/>
          <w:lang w:val="sq-AL"/>
        </w:rPr>
        <w:tab/>
      </w:r>
      <w:r>
        <w:rPr>
          <w:b/>
          <w:lang w:val="sq-AL"/>
        </w:rPr>
        <w:tab/>
      </w:r>
      <w:r>
        <w:rPr>
          <w:b/>
          <w:lang w:val="sq-AL"/>
        </w:rPr>
        <w:tab/>
      </w:r>
      <w:r>
        <w:rPr>
          <w:b/>
          <w:lang w:val="sq-AL"/>
        </w:rPr>
        <w:tab/>
      </w:r>
      <w:r>
        <w:rPr>
          <w:b/>
          <w:lang w:val="sq-AL"/>
        </w:rPr>
        <w:tab/>
      </w:r>
      <w:r>
        <w:rPr>
          <w:b/>
          <w:lang w:val="sq-AL"/>
        </w:rPr>
        <w:tab/>
      </w:r>
      <w:r>
        <w:rPr>
          <w:b/>
          <w:lang w:val="sq-AL"/>
        </w:rPr>
        <w:tab/>
      </w:r>
      <w:r>
        <w:rPr>
          <w:b/>
          <w:lang w:val="sq-AL"/>
        </w:rPr>
        <w:tab/>
        <w:t xml:space="preserve">       </w:t>
      </w:r>
      <w:r>
        <w:rPr>
          <w:b/>
          <w:u w:val="single"/>
          <w:lang w:val="sq-AL"/>
        </w:rPr>
        <w:t>BERAT</w:t>
      </w:r>
      <w:r>
        <w:rPr>
          <w:b/>
          <w:lang w:val="sq-AL"/>
        </w:rPr>
        <w:t xml:space="preserve"> </w:t>
      </w:r>
      <w:r>
        <w:rPr>
          <w:b/>
          <w:lang w:val="sq-AL"/>
        </w:rPr>
        <w:tab/>
      </w:r>
      <w:r>
        <w:rPr>
          <w:b/>
          <w:lang w:val="sq-AL"/>
        </w:rPr>
        <w:tab/>
      </w:r>
      <w:r w:rsidR="0063205B">
        <w:rPr>
          <w:b/>
          <w:lang w:val="sq-AL"/>
        </w:rPr>
        <w:t>Z. Ermal LULAJ</w:t>
      </w:r>
    </w:p>
    <w:p w:rsidR="0063205B" w:rsidRDefault="0063205B" w:rsidP="0063205B">
      <w:pPr>
        <w:ind w:left="720" w:firstLine="720"/>
        <w:jc w:val="both"/>
        <w:rPr>
          <w:b/>
          <w:lang w:val="sq-AL"/>
        </w:rPr>
      </w:pPr>
      <w:r w:rsidRPr="00A83E8B">
        <w:rPr>
          <w:lang w:val="sq-AL"/>
        </w:rPr>
        <w:t>Shef i Komisariatit të Policisë Berat</w:t>
      </w:r>
    </w:p>
    <w:p w:rsidR="0063205B" w:rsidRDefault="0063205B" w:rsidP="0063205B">
      <w:pPr>
        <w:jc w:val="right"/>
        <w:rPr>
          <w:b/>
          <w:u w:val="single"/>
          <w:lang w:val="sq-AL"/>
        </w:rPr>
      </w:pPr>
      <w:r>
        <w:rPr>
          <w:b/>
          <w:u w:val="single"/>
          <w:lang w:val="sq-AL"/>
        </w:rPr>
        <w:t>BERAT</w:t>
      </w:r>
    </w:p>
    <w:p w:rsidR="00871FF0" w:rsidRDefault="00871FF0" w:rsidP="00586E61">
      <w:pPr>
        <w:rPr>
          <w:b/>
          <w:lang w:val="sq-AL"/>
        </w:rPr>
      </w:pPr>
    </w:p>
    <w:p w:rsidR="004E6AFC" w:rsidRDefault="004E6AFC" w:rsidP="00586E61">
      <w:pPr>
        <w:rPr>
          <w:b/>
          <w:lang w:val="sq-AL"/>
        </w:rPr>
      </w:pPr>
    </w:p>
    <w:p w:rsidR="00586E61" w:rsidRDefault="0063205B" w:rsidP="00586E61">
      <w:pPr>
        <w:rPr>
          <w:b/>
          <w:lang w:val="sq-AL"/>
        </w:rPr>
      </w:pPr>
      <w:r>
        <w:rPr>
          <w:b/>
          <w:lang w:val="sq-AL"/>
        </w:rPr>
        <w:t>P</w:t>
      </w:r>
      <w:r w:rsidR="00CA4662">
        <w:rPr>
          <w:b/>
          <w:lang w:val="sq-AL"/>
        </w:rPr>
        <w:t>ë</w:t>
      </w:r>
      <w:r>
        <w:rPr>
          <w:b/>
          <w:lang w:val="sq-AL"/>
        </w:rPr>
        <w:t>r dijeni:</w:t>
      </w:r>
      <w:r w:rsidR="00871FF0">
        <w:rPr>
          <w:b/>
          <w:lang w:val="sq-AL"/>
        </w:rPr>
        <w:tab/>
        <w:t>Drejtues Madhor</w:t>
      </w:r>
      <w:r w:rsidR="00586E61">
        <w:rPr>
          <w:b/>
          <w:lang w:val="sq-AL"/>
        </w:rPr>
        <w:t xml:space="preserve"> Ardi VELIU</w:t>
      </w:r>
    </w:p>
    <w:p w:rsidR="00586E61" w:rsidRDefault="00586E61" w:rsidP="00586E61">
      <w:pPr>
        <w:rPr>
          <w:b/>
          <w:lang w:val="sq-AL"/>
        </w:rPr>
      </w:pPr>
      <w:r>
        <w:rPr>
          <w:b/>
          <w:lang w:val="sq-AL"/>
        </w:rPr>
        <w:tab/>
      </w:r>
      <w:r>
        <w:rPr>
          <w:b/>
          <w:lang w:val="sq-AL"/>
        </w:rPr>
        <w:tab/>
        <w:t>Drejtor i Përgjithshëm i Policisë së Shtetit</w:t>
      </w:r>
    </w:p>
    <w:p w:rsidR="00586E61" w:rsidRPr="00586E61" w:rsidRDefault="00586E61" w:rsidP="00586E61">
      <w:pPr>
        <w:jc w:val="right"/>
        <w:rPr>
          <w:b/>
          <w:u w:val="single"/>
          <w:lang w:val="sq-AL"/>
        </w:rPr>
      </w:pPr>
      <w:r w:rsidRPr="00586E61">
        <w:rPr>
          <w:b/>
          <w:u w:val="single"/>
          <w:lang w:val="sq-AL"/>
        </w:rPr>
        <w:t>TIRANË</w:t>
      </w:r>
    </w:p>
    <w:p w:rsidR="0063205B" w:rsidRDefault="0063205B" w:rsidP="0063205B">
      <w:pPr>
        <w:jc w:val="right"/>
        <w:rPr>
          <w:b/>
          <w:u w:val="single"/>
          <w:lang w:val="sq-AL"/>
        </w:rPr>
      </w:pPr>
    </w:p>
    <w:p w:rsidR="0063205B" w:rsidRDefault="0063205B" w:rsidP="0063205B">
      <w:pPr>
        <w:jc w:val="both"/>
        <w:rPr>
          <w:b/>
          <w:lang w:val="sq-AL"/>
        </w:rPr>
      </w:pPr>
      <w:r>
        <w:rPr>
          <w:b/>
          <w:lang w:val="sq-AL"/>
        </w:rPr>
        <w:tab/>
      </w:r>
      <w:r>
        <w:rPr>
          <w:b/>
          <w:lang w:val="sq-AL"/>
        </w:rPr>
        <w:tab/>
      </w:r>
    </w:p>
    <w:p w:rsidR="0063205B" w:rsidRDefault="00666F38" w:rsidP="0063205B">
      <w:pPr>
        <w:jc w:val="both"/>
        <w:rPr>
          <w:i/>
          <w:lang w:val="sq-AL"/>
        </w:rPr>
      </w:pPr>
      <w:r>
        <w:rPr>
          <w:i/>
          <w:lang w:val="sq-AL"/>
        </w:rPr>
        <w:t>Të nderuar zotërinj</w:t>
      </w:r>
      <w:r w:rsidR="0063205B">
        <w:rPr>
          <w:i/>
          <w:lang w:val="sq-AL"/>
        </w:rPr>
        <w:t>,</w:t>
      </w:r>
    </w:p>
    <w:p w:rsidR="0063205B" w:rsidRDefault="0063205B" w:rsidP="0063205B">
      <w:pPr>
        <w:ind w:firstLine="720"/>
        <w:jc w:val="both"/>
        <w:rPr>
          <w:b/>
          <w:i/>
          <w:lang w:val="sq-AL"/>
        </w:rPr>
      </w:pPr>
    </w:p>
    <w:p w:rsidR="0063205B" w:rsidRPr="002E46E4" w:rsidRDefault="0063205B" w:rsidP="0063205B">
      <w:pPr>
        <w:jc w:val="both"/>
        <w:rPr>
          <w:b/>
        </w:rPr>
      </w:pPr>
      <w:r w:rsidRPr="002E46E4">
        <w:rPr>
          <w:rStyle w:val="Strong"/>
          <w:b w:val="0"/>
        </w:rPr>
        <w:t>Avokati i Popullit, në rolin e Mekanizmit Kombëtar</w:t>
      </w:r>
      <w:r>
        <w:rPr>
          <w:rStyle w:val="Strong"/>
        </w:rPr>
        <w:t xml:space="preserve"> </w:t>
      </w:r>
      <w:r>
        <w:t>për parandalimin e torturës, trajtimit ose dënimit të egër, çnjerëzor ose poshtërues, në vijim Mekanizmi Kombëtar</w:t>
      </w:r>
      <w:r>
        <w:rPr>
          <w:rStyle w:val="FootnoteReference"/>
        </w:rPr>
        <w:footnoteReference w:id="1"/>
      </w:r>
      <w:r>
        <w:t>, bazuar n</w:t>
      </w:r>
      <w:r w:rsidRPr="002E46E4">
        <w:rPr>
          <w:rStyle w:val="Strong"/>
          <w:b w:val="0"/>
        </w:rPr>
        <w:t>ë</w:t>
      </w:r>
      <w:r>
        <w:rPr>
          <w:rStyle w:val="Strong"/>
        </w:rPr>
        <w:t xml:space="preserve"> </w:t>
      </w:r>
      <w:r w:rsidRPr="002E46E4">
        <w:rPr>
          <w:rStyle w:val="Strong"/>
          <w:b w:val="0"/>
        </w:rPr>
        <w:t>nenin 19/1 të ligjit nr. 8454, datë 04.02.1999, “Për Avokatin e Popullit”, i ndryshuar, kreu një inspektim në Komisariatin e Policisë Berat.</w:t>
      </w:r>
    </w:p>
    <w:p w:rsidR="0063205B" w:rsidRPr="00393C09" w:rsidRDefault="0063205B" w:rsidP="0063205B">
      <w:pPr>
        <w:jc w:val="both"/>
        <w:rPr>
          <w:b/>
          <w:sz w:val="16"/>
          <w:szCs w:val="16"/>
        </w:rPr>
      </w:pPr>
    </w:p>
    <w:p w:rsidR="0063205B" w:rsidRDefault="0063205B" w:rsidP="0063205B">
      <w:pPr>
        <w:jc w:val="both"/>
      </w:pPr>
      <w:r>
        <w:t xml:space="preserve">Inspektimi u krye </w:t>
      </w:r>
      <w:r w:rsidRPr="002E46E4">
        <w:rPr>
          <w:rStyle w:val="Strong"/>
          <w:b w:val="0"/>
        </w:rPr>
        <w:t>në datën 03.07.</w:t>
      </w:r>
      <w:r>
        <w:t>2019, sipas një Plani Inspektimi të miratuar nga Avokati i Popullit. Në përbërje të gru</w:t>
      </w:r>
      <w:r w:rsidR="00FE47EB">
        <w:t>pit inspektues ishin z.Besnik Deda, z.Genci Tërpo dhe z</w:t>
      </w:r>
      <w:r>
        <w:t>.Alfred Koçobashi, me detyrë Nd/Komisionerë pranë Mekanizmit Kombëtar për Parandalimin e Torturës.</w:t>
      </w:r>
    </w:p>
    <w:p w:rsidR="0063205B" w:rsidRPr="00393C09" w:rsidRDefault="0063205B" w:rsidP="0063205B">
      <w:pPr>
        <w:jc w:val="both"/>
        <w:rPr>
          <w:sz w:val="16"/>
          <w:szCs w:val="16"/>
        </w:rPr>
      </w:pPr>
    </w:p>
    <w:p w:rsidR="0063205B" w:rsidRDefault="0063205B" w:rsidP="0063205B">
      <w:pPr>
        <w:jc w:val="both"/>
      </w:pPr>
      <w:r>
        <w:t>Inspektimi kishte si qëllim verifikimin e respektimit të standardeve të përcaktuara në Ligjin Nr.108/2014, “Për Policinë e Shtetit”, në rregullat dhe proçedurat standarde miratuar me Urdhrin e Drejtorit të Përgjithshëm të Policisë së Shtetit,</w:t>
      </w:r>
      <w:r>
        <w:rPr>
          <w:b/>
        </w:rPr>
        <w:t xml:space="preserve"> </w:t>
      </w:r>
      <w:r>
        <w:t xml:space="preserve">Nr.1102, datë 07.11.2017, </w:t>
      </w:r>
      <w:r>
        <w:rPr>
          <w:color w:val="1D2129"/>
          <w:shd w:val="clear" w:color="auto" w:fill="FFFFFF"/>
        </w:rPr>
        <w:t>“Për trajtimin dhe sigurimin e personave të arrestuar/ndaluar në ambientet e Policisë së Shtetit, evidentimi</w:t>
      </w:r>
      <w:r w:rsidR="00871FF0">
        <w:rPr>
          <w:color w:val="1D2129"/>
          <w:shd w:val="clear" w:color="auto" w:fill="FFFFFF"/>
        </w:rPr>
        <w:t>n dhe zgjidhjen</w:t>
      </w:r>
      <w:r>
        <w:rPr>
          <w:color w:val="1D2129"/>
          <w:shd w:val="clear" w:color="auto" w:fill="FFFFFF"/>
        </w:rPr>
        <w:t xml:space="preserve"> e kërkesë/ankesave të tyre”, në</w:t>
      </w:r>
      <w:r>
        <w:t xml:space="preserve"> “Rregullat teknike të shoqërimit në polici”, miratuar me Urdhrin e Drejtorit të Përgjithshëm të Policisë së Shtetit Nr.306, datë 31.03.2016, si dhe zbatimin e rekomandimeve të </w:t>
      </w:r>
      <w:r w:rsidR="00666F38">
        <w:t xml:space="preserve">Institucionit të </w:t>
      </w:r>
      <w:r>
        <w:t>Avokatit të Popullit të bëra gjatë inspektimeve të mëparshme.</w:t>
      </w:r>
    </w:p>
    <w:p w:rsidR="00393C09" w:rsidRPr="00393C09" w:rsidRDefault="00393C09" w:rsidP="00AE464C">
      <w:pPr>
        <w:spacing w:before="100" w:beforeAutospacing="1" w:after="100" w:afterAutospacing="1"/>
        <w:jc w:val="both"/>
        <w:rPr>
          <w:sz w:val="16"/>
          <w:szCs w:val="16"/>
        </w:rPr>
      </w:pPr>
    </w:p>
    <w:p w:rsidR="00CA4662" w:rsidRDefault="00666F38" w:rsidP="00AE464C">
      <w:pPr>
        <w:spacing w:before="100" w:beforeAutospacing="1" w:after="100" w:afterAutospacing="1"/>
        <w:jc w:val="both"/>
      </w:pPr>
      <w:r>
        <w:t>Institucioni i Avokatit të Popullit</w:t>
      </w:r>
      <w:r w:rsidR="0063205B">
        <w:t>, pasi u njoh me konstatimet e grupit inspektues dhe nivelin e zbatimit të rekomandimeve të lëna nga inspektimi i vitit të kaluar, ka detyrimin kushtetues dhe ligjor t’ju parashtrojë konkluzionet përfundimtare, duke ju referuar si më poshtë vijon:</w:t>
      </w:r>
      <w:r w:rsidR="00CA4662">
        <w:t xml:space="preserve"> </w:t>
      </w:r>
    </w:p>
    <w:p w:rsidR="00AE464C" w:rsidRDefault="0063205B" w:rsidP="00AE464C">
      <w:pPr>
        <w:spacing w:before="100" w:beforeAutospacing="1" w:after="100" w:afterAutospacing="1"/>
        <w:jc w:val="both"/>
      </w:pPr>
      <w:r>
        <w:rPr>
          <w:rFonts w:eastAsia="Batang"/>
          <w:b/>
          <w:lang w:val="sq-AL"/>
        </w:rPr>
        <w:t>Shënime t</w:t>
      </w:r>
      <w:r w:rsidR="00CA4662">
        <w:rPr>
          <w:rFonts w:eastAsia="Batang"/>
          <w:b/>
          <w:lang w:val="sq-AL"/>
        </w:rPr>
        <w:t>ë</w:t>
      </w:r>
      <w:r>
        <w:rPr>
          <w:rFonts w:eastAsia="Batang"/>
          <w:b/>
          <w:lang w:val="sq-AL"/>
        </w:rPr>
        <w:t xml:space="preserve"> p</w:t>
      </w:r>
      <w:r w:rsidR="00CA4662">
        <w:rPr>
          <w:rFonts w:eastAsia="Batang"/>
          <w:b/>
          <w:lang w:val="sq-AL"/>
        </w:rPr>
        <w:t>ë</w:t>
      </w:r>
      <w:r>
        <w:rPr>
          <w:rFonts w:eastAsia="Batang"/>
          <w:b/>
          <w:lang w:val="sq-AL"/>
        </w:rPr>
        <w:t>rgjithshme</w:t>
      </w:r>
      <w:r w:rsidR="00AE464C">
        <w:t xml:space="preserve"> </w:t>
      </w:r>
    </w:p>
    <w:p w:rsidR="002312F1" w:rsidRDefault="0063205B" w:rsidP="002312F1">
      <w:pPr>
        <w:spacing w:before="100" w:beforeAutospacing="1" w:after="100" w:afterAutospacing="1"/>
        <w:jc w:val="both"/>
      </w:pPr>
      <w:r>
        <w:t xml:space="preserve">Në përputhje me metodologjinë e zhvillimit të inspektimit në institucionet ku mbahen e trajtohen shtetas të privuar nga liria, grupi i punës u takua </w:t>
      </w:r>
      <w:r w:rsidR="004A151C">
        <w:t xml:space="preserve">fillimisht </w:t>
      </w:r>
      <w:r>
        <w:t>me shefin e krimeve të Komisariatit të Policisë Berat z.Gramoz Cjapi</w:t>
      </w:r>
      <w:r w:rsidR="00FE29EA" w:rsidRPr="00FE29EA">
        <w:t xml:space="preserve"> </w:t>
      </w:r>
      <w:r w:rsidR="00FE29EA">
        <w:t>(i ngarkuar me detyrën e shefit të komisariatit)</w:t>
      </w:r>
      <w:r>
        <w:t xml:space="preserve">, i cili u vu në dijeni </w:t>
      </w:r>
      <w:r w:rsidR="004A151C">
        <w:t>n</w:t>
      </w:r>
      <w:r w:rsidR="00CA4662">
        <w:t>ë</w:t>
      </w:r>
      <w:r w:rsidR="004A151C">
        <w:t xml:space="preserve"> lidhje</w:t>
      </w:r>
      <w:r>
        <w:t xml:space="preserve"> me qëllimin e inspektimit. </w:t>
      </w:r>
      <w:r w:rsidR="00A83E8B">
        <w:t>N</w:t>
      </w:r>
      <w:r w:rsidR="00CA4662">
        <w:t>ë</w:t>
      </w:r>
      <w:r w:rsidR="00A83E8B">
        <w:t xml:space="preserve"> momentin e inspektimit, </w:t>
      </w:r>
      <w:r>
        <w:t>Shefi i Komisariatit t</w:t>
      </w:r>
      <w:r w:rsidR="00CA4662">
        <w:t>ë</w:t>
      </w:r>
      <w:r>
        <w:t xml:space="preserve"> Policis</w:t>
      </w:r>
      <w:r w:rsidR="00CA4662">
        <w:t>ë</w:t>
      </w:r>
      <w:r>
        <w:t xml:space="preserve"> z.Ermal Lulaj </w:t>
      </w:r>
      <w:r w:rsidR="00FE47EB">
        <w:t>ndodhej jasht</w:t>
      </w:r>
      <w:r w:rsidR="00CA4662">
        <w:t>ë</w:t>
      </w:r>
      <w:r w:rsidR="00FE47EB">
        <w:t xml:space="preserve"> vendit </w:t>
      </w:r>
      <w:r w:rsidR="00FE29EA">
        <w:t xml:space="preserve">për </w:t>
      </w:r>
      <w:r>
        <w:t xml:space="preserve">arsye </w:t>
      </w:r>
      <w:r w:rsidR="00FE47EB">
        <w:t>sh</w:t>
      </w:r>
      <w:r w:rsidR="00CA4662">
        <w:t>ë</w:t>
      </w:r>
      <w:r w:rsidR="00FE47EB">
        <w:t>rbimi</w:t>
      </w:r>
      <w:r>
        <w:t>.</w:t>
      </w:r>
    </w:p>
    <w:p w:rsidR="002312F1" w:rsidRDefault="00FE29EA" w:rsidP="002312F1">
      <w:pPr>
        <w:spacing w:before="100" w:beforeAutospacing="1" w:after="100" w:afterAutospacing="1"/>
        <w:jc w:val="both"/>
      </w:pPr>
      <w:r>
        <w:t xml:space="preserve">Shefi i krimeve </w:t>
      </w:r>
      <w:r w:rsidR="004A151C">
        <w:t>inform</w:t>
      </w:r>
      <w:r w:rsidR="009C6ED3">
        <w:t>oi grupin e inspektimit</w:t>
      </w:r>
      <w:r w:rsidR="0063205B">
        <w:t xml:space="preserve"> mbi </w:t>
      </w:r>
      <w:r w:rsidR="004A151C">
        <w:t>gj</w:t>
      </w:r>
      <w:r w:rsidR="00666F38">
        <w:t>e</w:t>
      </w:r>
      <w:r w:rsidR="004A151C">
        <w:t>ndjen e kushteve n</w:t>
      </w:r>
      <w:r w:rsidR="00CA4662">
        <w:t>ë</w:t>
      </w:r>
      <w:r w:rsidR="004A151C">
        <w:t xml:space="preserve"> mjedisin e shoq</w:t>
      </w:r>
      <w:r w:rsidR="00CA4662">
        <w:t>ë</w:t>
      </w:r>
      <w:r w:rsidR="004A151C">
        <w:t>rimit dhe t</w:t>
      </w:r>
      <w:r w:rsidR="00CA4662">
        <w:t>ë</w:t>
      </w:r>
      <w:r w:rsidR="004A151C">
        <w:t xml:space="preserve"> siguris</w:t>
      </w:r>
      <w:r w:rsidR="00CA4662">
        <w:t>ë</w:t>
      </w:r>
      <w:r w:rsidR="004A151C">
        <w:t xml:space="preserve">, si </w:t>
      </w:r>
      <w:r w:rsidR="00A83E8B">
        <w:t xml:space="preserve">dhe </w:t>
      </w:r>
      <w:r w:rsidR="0063205B">
        <w:t xml:space="preserve">masat e marra për </w:t>
      </w:r>
      <w:r w:rsidR="00FE47EB">
        <w:t>përmirësimin e kushteve n</w:t>
      </w:r>
      <w:r w:rsidR="00CA4662">
        <w:t>ë</w:t>
      </w:r>
      <w:r w:rsidR="00FE47EB">
        <w:t xml:space="preserve"> k</w:t>
      </w:r>
      <w:r w:rsidR="00CA4662">
        <w:t>ë</w:t>
      </w:r>
      <w:r w:rsidR="00FE47EB">
        <w:t>to ambiente, me q</w:t>
      </w:r>
      <w:r w:rsidR="00CA4662">
        <w:t>ë</w:t>
      </w:r>
      <w:r w:rsidR="00FE47EB">
        <w:t>llim mbajtjen dhe trajtimin e shtetasve</w:t>
      </w:r>
      <w:r>
        <w:t xml:space="preserve"> </w:t>
      </w:r>
      <w:r w:rsidR="009C6ED3">
        <w:t>brenda standardeve t</w:t>
      </w:r>
      <w:r w:rsidR="00CA4662">
        <w:t>ë</w:t>
      </w:r>
      <w:r w:rsidR="009C6ED3">
        <w:t xml:space="preserve"> parashikuara n</w:t>
      </w:r>
      <w:r w:rsidR="00CA4662">
        <w:t>ë</w:t>
      </w:r>
      <w:r w:rsidR="009C6ED3">
        <w:t xml:space="preserve"> aktet ligjore dhe n</w:t>
      </w:r>
      <w:r w:rsidR="00CA4662">
        <w:t>ë</w:t>
      </w:r>
      <w:r w:rsidR="009C6ED3">
        <w:t>nligjore p</w:t>
      </w:r>
      <w:r w:rsidR="00CA4662">
        <w:t>ë</w:t>
      </w:r>
      <w:r w:rsidR="009C6ED3">
        <w:t>r k</w:t>
      </w:r>
      <w:r w:rsidR="00CA4662">
        <w:t>ë</w:t>
      </w:r>
      <w:r w:rsidR="009C6ED3">
        <w:t>t</w:t>
      </w:r>
      <w:r w:rsidR="00CA4662">
        <w:t>ë</w:t>
      </w:r>
      <w:r w:rsidR="009C6ED3">
        <w:t xml:space="preserve"> q</w:t>
      </w:r>
      <w:r w:rsidR="00CA4662">
        <w:t>ë</w:t>
      </w:r>
      <w:r w:rsidR="009C6ED3">
        <w:t>llim</w:t>
      </w:r>
      <w:r w:rsidR="00FE47EB">
        <w:t xml:space="preserve">. </w:t>
      </w:r>
      <w:r w:rsidR="009C6ED3">
        <w:t xml:space="preserve">Po ashtu, grupi i inspektimit verifikoi edhe </w:t>
      </w:r>
      <w:r w:rsidR="0063205B">
        <w:t xml:space="preserve">realizimin e rekomandimeve të lëna nga </w:t>
      </w:r>
      <w:r w:rsidR="009C6ED3">
        <w:t xml:space="preserve">Institucioni i </w:t>
      </w:r>
      <w:r w:rsidR="0063205B">
        <w:t>Avokati</w:t>
      </w:r>
      <w:r w:rsidR="009C6ED3">
        <w:t>t t</w:t>
      </w:r>
      <w:r w:rsidR="00CA4662">
        <w:t>ë</w:t>
      </w:r>
      <w:r w:rsidR="0063205B">
        <w:t xml:space="preserve"> Popullit </w:t>
      </w:r>
      <w:r w:rsidR="004A151C">
        <w:t>nga inspektimi i m</w:t>
      </w:r>
      <w:r w:rsidR="00CA4662">
        <w:t>ë</w:t>
      </w:r>
      <w:r w:rsidR="004A151C">
        <w:t>parsh</w:t>
      </w:r>
      <w:r w:rsidR="00CA4662">
        <w:t>ë</w:t>
      </w:r>
      <w:r w:rsidR="004A151C">
        <w:t>m</w:t>
      </w:r>
      <w:r w:rsidR="003605A8">
        <w:t>.</w:t>
      </w:r>
      <w:r w:rsidR="004A151C">
        <w:t xml:space="preserve"> </w:t>
      </w:r>
    </w:p>
    <w:p w:rsidR="002312F1" w:rsidRDefault="0063205B" w:rsidP="002312F1">
      <w:pPr>
        <w:spacing w:before="100" w:beforeAutospacing="1" w:after="100" w:afterAutospacing="1"/>
        <w:jc w:val="both"/>
      </w:pPr>
      <w:r>
        <w:t>Grupi inspektues, pasi mori informacionin e nevojshëm lidhur me qëllimin e inspektimit, vijoi takimin me përgjegjës</w:t>
      </w:r>
      <w:r w:rsidR="009C6ED3">
        <w:t>in</w:t>
      </w:r>
      <w:r>
        <w:t xml:space="preserve"> </w:t>
      </w:r>
      <w:r w:rsidR="009C6ED3">
        <w:t>e</w:t>
      </w:r>
      <w:r>
        <w:t xml:space="preserve"> dhomave të sigurisë dhe </w:t>
      </w:r>
      <w:r w:rsidR="009C6ED3">
        <w:t xml:space="preserve">punonjësin e informacionit </w:t>
      </w:r>
      <w:r w:rsidR="006219FB">
        <w:t xml:space="preserve">të dhomave të shoqërimit, </w:t>
      </w:r>
      <w:r w:rsidR="00666F38">
        <w:t>p</w:t>
      </w:r>
      <w:r>
        <w:t>ë</w:t>
      </w:r>
      <w:r w:rsidR="00666F38">
        <w:t>r</w:t>
      </w:r>
      <w:r>
        <w:t xml:space="preserve"> </w:t>
      </w:r>
      <w:r w:rsidR="00666F38">
        <w:t>inspektimin e kushteve të këtyre ambjenteve në Komisariatin</w:t>
      </w:r>
      <w:r>
        <w:t xml:space="preserve"> </w:t>
      </w:r>
      <w:r w:rsidR="00666F38">
        <w:t>e</w:t>
      </w:r>
      <w:r>
        <w:t xml:space="preserve"> Policisë Berat.</w:t>
      </w:r>
    </w:p>
    <w:p w:rsidR="002312F1" w:rsidRDefault="0063205B" w:rsidP="002312F1">
      <w:pPr>
        <w:spacing w:before="100" w:beforeAutospacing="1" w:after="100" w:afterAutospacing="1"/>
        <w:jc w:val="both"/>
      </w:pPr>
      <w:r>
        <w:t xml:space="preserve">Theksojmë se, punonjësit e Komisariatit të Policisë Berat me të cilët kontaktuam u treguan bashkëpunues gjatë komunikimit dhe inspektimit, që zhvilloi grupi inspektues në ambientet e këtij institucioni. </w:t>
      </w:r>
    </w:p>
    <w:p w:rsidR="002312F1" w:rsidRDefault="006219FB" w:rsidP="002312F1">
      <w:pPr>
        <w:spacing w:before="100" w:beforeAutospacing="1" w:after="100" w:afterAutospacing="1"/>
        <w:jc w:val="both"/>
      </w:pPr>
      <w:r w:rsidRPr="006219FB">
        <w:rPr>
          <w:rStyle w:val="Strong"/>
          <w:b w:val="0"/>
        </w:rPr>
        <w:t>Në vijim, g</w:t>
      </w:r>
      <w:r w:rsidR="0063205B" w:rsidRPr="006219FB">
        <w:rPr>
          <w:rStyle w:val="Strong"/>
          <w:b w:val="0"/>
        </w:rPr>
        <w:t xml:space="preserve">rupi i punës </w:t>
      </w:r>
      <w:r w:rsidRPr="006219FB">
        <w:rPr>
          <w:rStyle w:val="Strong"/>
          <w:b w:val="0"/>
        </w:rPr>
        <w:t xml:space="preserve">inspektoi dhomat </w:t>
      </w:r>
      <w:r w:rsidR="0063205B" w:rsidRPr="006219FB">
        <w:rPr>
          <w:rStyle w:val="Strong"/>
          <w:b w:val="0"/>
        </w:rPr>
        <w:t xml:space="preserve">e shoqërimit, </w:t>
      </w:r>
      <w:r w:rsidRPr="006219FB">
        <w:rPr>
          <w:rStyle w:val="Strong"/>
          <w:b w:val="0"/>
        </w:rPr>
        <w:t>dhomat e siguris</w:t>
      </w:r>
      <w:r w:rsidR="00CA4662">
        <w:rPr>
          <w:rStyle w:val="Strong"/>
          <w:b w:val="0"/>
        </w:rPr>
        <w:t>ë</w:t>
      </w:r>
      <w:r w:rsidRPr="006219FB">
        <w:rPr>
          <w:rStyle w:val="Strong"/>
          <w:b w:val="0"/>
        </w:rPr>
        <w:t xml:space="preserve">, vizitoi </w:t>
      </w:r>
      <w:r w:rsidR="0063205B" w:rsidRPr="006219FB">
        <w:rPr>
          <w:rStyle w:val="Strong"/>
          <w:b w:val="0"/>
        </w:rPr>
        <w:t>disa zyra të punonjësve të policisë, si dhe u njoh me dokumentacionin përkatës ku pasqyroheshin veprimet e kryera me personat e shoqëruar dhe të arrestuar apo ndaluar.</w:t>
      </w:r>
      <w:r w:rsidR="0063205B" w:rsidRPr="006219FB">
        <w:rPr>
          <w:b/>
        </w:rPr>
        <w:t xml:space="preserve"> </w:t>
      </w:r>
    </w:p>
    <w:p w:rsidR="0063205B" w:rsidRPr="002312F1" w:rsidRDefault="0063205B" w:rsidP="002312F1">
      <w:pPr>
        <w:spacing w:before="100" w:beforeAutospacing="1" w:after="100" w:afterAutospacing="1"/>
        <w:jc w:val="both"/>
      </w:pPr>
      <w:r>
        <w:rPr>
          <w:rFonts w:eastAsia="Calibri"/>
          <w:lang w:val="sq-AL"/>
        </w:rPr>
        <w:t>Nga verifikimi i zbatimit t</w:t>
      </w:r>
      <w:r w:rsidR="00CA4662">
        <w:rPr>
          <w:rFonts w:eastAsia="Calibri"/>
          <w:lang w:val="sq-AL"/>
        </w:rPr>
        <w:t>ë</w:t>
      </w:r>
      <w:r>
        <w:rPr>
          <w:rFonts w:eastAsia="Calibri"/>
          <w:lang w:val="sq-AL"/>
        </w:rPr>
        <w:t xml:space="preserve"> rekomandimeve t</w:t>
      </w:r>
      <w:r w:rsidR="00CA4662">
        <w:rPr>
          <w:rFonts w:eastAsia="Calibri"/>
          <w:lang w:val="sq-AL"/>
        </w:rPr>
        <w:t>ë</w:t>
      </w:r>
      <w:r>
        <w:rPr>
          <w:rFonts w:eastAsia="Calibri"/>
          <w:lang w:val="sq-AL"/>
        </w:rPr>
        <w:t xml:space="preserve"> Institucionit t</w:t>
      </w:r>
      <w:r w:rsidR="00CA4662">
        <w:rPr>
          <w:rFonts w:eastAsia="Calibri"/>
          <w:lang w:val="sq-AL"/>
        </w:rPr>
        <w:t>ë</w:t>
      </w:r>
      <w:r>
        <w:rPr>
          <w:rFonts w:eastAsia="Calibri"/>
          <w:lang w:val="sq-AL"/>
        </w:rPr>
        <w:t xml:space="preserve"> Avokatit t</w:t>
      </w:r>
      <w:r w:rsidR="00CA4662">
        <w:rPr>
          <w:rFonts w:eastAsia="Calibri"/>
          <w:lang w:val="sq-AL"/>
        </w:rPr>
        <w:t>ë</w:t>
      </w:r>
      <w:r>
        <w:rPr>
          <w:rFonts w:eastAsia="Calibri"/>
          <w:lang w:val="sq-AL"/>
        </w:rPr>
        <w:t xml:space="preserve"> Popullit nga inspektimi i m</w:t>
      </w:r>
      <w:r w:rsidR="00CA4662">
        <w:rPr>
          <w:rFonts w:eastAsia="Calibri"/>
          <w:lang w:val="sq-AL"/>
        </w:rPr>
        <w:t>ë</w:t>
      </w:r>
      <w:r>
        <w:rPr>
          <w:rFonts w:eastAsia="Calibri"/>
          <w:lang w:val="sq-AL"/>
        </w:rPr>
        <w:t>parsh</w:t>
      </w:r>
      <w:r w:rsidR="00CA4662">
        <w:rPr>
          <w:rFonts w:eastAsia="Calibri"/>
          <w:lang w:val="sq-AL"/>
        </w:rPr>
        <w:t>ë</w:t>
      </w:r>
      <w:r>
        <w:rPr>
          <w:rFonts w:eastAsia="Calibri"/>
          <w:lang w:val="sq-AL"/>
        </w:rPr>
        <w:t>m rezultoi se:</w:t>
      </w:r>
    </w:p>
    <w:p w:rsidR="0063205B" w:rsidRPr="00393C09" w:rsidRDefault="0063205B" w:rsidP="0063205B">
      <w:pPr>
        <w:jc w:val="both"/>
        <w:rPr>
          <w:rFonts w:eastAsia="Calibri"/>
          <w:sz w:val="16"/>
          <w:szCs w:val="16"/>
          <w:lang w:val="sq-AL"/>
        </w:rPr>
      </w:pPr>
    </w:p>
    <w:p w:rsidR="0063205B" w:rsidRPr="00834955" w:rsidRDefault="0063205B" w:rsidP="009D77A0">
      <w:pPr>
        <w:numPr>
          <w:ilvl w:val="0"/>
          <w:numId w:val="3"/>
        </w:numPr>
        <w:ind w:left="360"/>
        <w:jc w:val="both"/>
        <w:rPr>
          <w:rFonts w:eastAsia="Calibri"/>
          <w:b/>
          <w:lang w:val="sq-AL"/>
        </w:rPr>
      </w:pPr>
      <w:r>
        <w:rPr>
          <w:rFonts w:eastAsia="Calibri"/>
          <w:b/>
          <w:lang w:val="sq-AL"/>
        </w:rPr>
        <w:t xml:space="preserve">Nuk ishte </w:t>
      </w:r>
      <w:r w:rsidR="000B3A3A">
        <w:rPr>
          <w:rFonts w:eastAsia="Calibri"/>
          <w:b/>
          <w:lang w:val="sq-AL"/>
        </w:rPr>
        <w:t>zbatuar</w:t>
      </w:r>
      <w:r>
        <w:rPr>
          <w:rFonts w:eastAsia="Calibri"/>
          <w:b/>
          <w:lang w:val="sq-AL"/>
        </w:rPr>
        <w:t xml:space="preserve"> rekomandimi</w:t>
      </w:r>
      <w:r w:rsidR="006219FB">
        <w:rPr>
          <w:rFonts w:eastAsia="Calibri"/>
          <w:lang w:val="sq-AL"/>
        </w:rPr>
        <w:t>, për krijimin e ambientit</w:t>
      </w:r>
      <w:r>
        <w:rPr>
          <w:rFonts w:eastAsia="Calibri"/>
          <w:lang w:val="sq-AL"/>
        </w:rPr>
        <w:t xml:space="preserve"> të shoqërimit në përputhje me kriteret e përcaktuara në aktet ligjore dhe n</w:t>
      </w:r>
      <w:r w:rsidR="00CA4662">
        <w:rPr>
          <w:rFonts w:eastAsia="Calibri"/>
          <w:lang w:val="sq-AL"/>
        </w:rPr>
        <w:t>ë</w:t>
      </w:r>
      <w:r>
        <w:rPr>
          <w:rFonts w:eastAsia="Calibri"/>
          <w:lang w:val="sq-AL"/>
        </w:rPr>
        <w:t xml:space="preserve">nligjore, </w:t>
      </w:r>
      <w:r w:rsidR="009D77A0">
        <w:rPr>
          <w:rFonts w:eastAsia="Calibri"/>
          <w:lang w:val="sq-AL"/>
        </w:rPr>
        <w:t>p</w:t>
      </w:r>
      <w:r w:rsidR="00CA4662">
        <w:rPr>
          <w:rFonts w:eastAsia="Calibri"/>
          <w:lang w:val="sq-AL"/>
        </w:rPr>
        <w:t>ë</w:t>
      </w:r>
      <w:r w:rsidR="009D77A0">
        <w:rPr>
          <w:rFonts w:eastAsia="Calibri"/>
          <w:lang w:val="sq-AL"/>
        </w:rPr>
        <w:t>r t</w:t>
      </w:r>
      <w:r w:rsidR="00666F38">
        <w:rPr>
          <w:rFonts w:eastAsia="Calibri"/>
          <w:lang w:val="sq-AL"/>
        </w:rPr>
        <w:t>u</w:t>
      </w:r>
      <w:r w:rsidR="009D77A0">
        <w:rPr>
          <w:rFonts w:eastAsia="Calibri"/>
          <w:lang w:val="sq-AL"/>
        </w:rPr>
        <w:t xml:space="preserve"> garantuar </w:t>
      </w:r>
      <w:r>
        <w:rPr>
          <w:rFonts w:eastAsia="Calibri"/>
          <w:lang w:val="sq-AL"/>
        </w:rPr>
        <w:t>kushte d</w:t>
      </w:r>
      <w:r w:rsidR="009D77A0">
        <w:rPr>
          <w:rFonts w:eastAsia="Calibri"/>
          <w:lang w:val="sq-AL"/>
        </w:rPr>
        <w:t>injitoze personave t</w:t>
      </w:r>
      <w:r w:rsidR="00CA4662">
        <w:rPr>
          <w:rFonts w:eastAsia="Calibri"/>
          <w:lang w:val="sq-AL"/>
        </w:rPr>
        <w:t>ë</w:t>
      </w:r>
      <w:r w:rsidR="009D77A0">
        <w:rPr>
          <w:rFonts w:eastAsia="Calibri"/>
          <w:lang w:val="sq-AL"/>
        </w:rPr>
        <w:t xml:space="preserve"> shoq</w:t>
      </w:r>
      <w:r w:rsidR="00CA4662">
        <w:rPr>
          <w:rFonts w:eastAsia="Calibri"/>
          <w:lang w:val="sq-AL"/>
        </w:rPr>
        <w:t>ë</w:t>
      </w:r>
      <w:r w:rsidR="009D77A0">
        <w:rPr>
          <w:rFonts w:eastAsia="Calibri"/>
          <w:lang w:val="sq-AL"/>
        </w:rPr>
        <w:t>ruar</w:t>
      </w:r>
      <w:r w:rsidR="000B3A3A">
        <w:rPr>
          <w:rFonts w:eastAsia="Calibri"/>
          <w:lang w:val="sq-AL"/>
        </w:rPr>
        <w:t>,</w:t>
      </w:r>
      <w:r w:rsidR="009D77A0">
        <w:rPr>
          <w:rFonts w:eastAsia="Calibri"/>
          <w:lang w:val="sq-AL"/>
        </w:rPr>
        <w:t xml:space="preserve"> </w:t>
      </w:r>
      <w:r w:rsidR="009D77A0" w:rsidRPr="00834955">
        <w:rPr>
          <w:rFonts w:eastAsia="Calibri"/>
          <w:b/>
          <w:lang w:val="sq-AL"/>
        </w:rPr>
        <w:t>duke krijuar dhoma</w:t>
      </w:r>
      <w:r w:rsidRPr="00834955">
        <w:rPr>
          <w:rFonts w:eastAsia="Calibri"/>
          <w:b/>
          <w:lang w:val="sq-AL"/>
        </w:rPr>
        <w:t xml:space="preserve"> të ndara më vete për të rritur</w:t>
      </w:r>
      <w:r w:rsidR="009D77A0" w:rsidRPr="00834955">
        <w:rPr>
          <w:rFonts w:eastAsia="Calibri"/>
          <w:b/>
          <w:lang w:val="sq-AL"/>
        </w:rPr>
        <w:t>it</w:t>
      </w:r>
      <w:r w:rsidRPr="00834955">
        <w:rPr>
          <w:rFonts w:eastAsia="Calibri"/>
          <w:b/>
          <w:lang w:val="sq-AL"/>
        </w:rPr>
        <w:t>, femra</w:t>
      </w:r>
      <w:r w:rsidR="009D77A0" w:rsidRPr="00834955">
        <w:rPr>
          <w:rFonts w:eastAsia="Calibri"/>
          <w:b/>
          <w:lang w:val="sq-AL"/>
        </w:rPr>
        <w:t>t</w:t>
      </w:r>
      <w:r w:rsidRPr="00834955">
        <w:rPr>
          <w:rFonts w:eastAsia="Calibri"/>
          <w:b/>
          <w:lang w:val="sq-AL"/>
        </w:rPr>
        <w:t xml:space="preserve"> dhe të mitur</w:t>
      </w:r>
      <w:r w:rsidR="009D77A0" w:rsidRPr="00834955">
        <w:rPr>
          <w:rFonts w:eastAsia="Calibri"/>
          <w:b/>
          <w:lang w:val="sq-AL"/>
        </w:rPr>
        <w:t>it</w:t>
      </w:r>
      <w:r w:rsidRPr="00834955">
        <w:rPr>
          <w:rFonts w:eastAsia="Calibri"/>
          <w:b/>
          <w:lang w:val="sq-AL"/>
        </w:rPr>
        <w:t xml:space="preserve">.  </w:t>
      </w:r>
    </w:p>
    <w:p w:rsidR="0063205B" w:rsidRDefault="0063205B" w:rsidP="009D77A0">
      <w:pPr>
        <w:numPr>
          <w:ilvl w:val="0"/>
          <w:numId w:val="3"/>
        </w:numPr>
        <w:ind w:left="360"/>
        <w:jc w:val="both"/>
        <w:rPr>
          <w:rFonts w:eastAsia="Calibri"/>
          <w:lang w:val="sq-AL"/>
        </w:rPr>
      </w:pPr>
      <w:r>
        <w:rPr>
          <w:rFonts w:eastAsia="Calibri"/>
          <w:b/>
          <w:lang w:val="sq-AL"/>
        </w:rPr>
        <w:t>Nuk ishte zbatuar rekomandimi</w:t>
      </w:r>
      <w:r w:rsidR="009D77A0">
        <w:rPr>
          <w:rFonts w:eastAsia="Calibri"/>
          <w:lang w:val="sq-AL"/>
        </w:rPr>
        <w:t xml:space="preserve">, për krijimin e ambientit të sigurisë </w:t>
      </w:r>
      <w:r>
        <w:rPr>
          <w:rFonts w:eastAsia="Calibri"/>
          <w:lang w:val="sq-AL"/>
        </w:rPr>
        <w:t xml:space="preserve">brenda </w:t>
      </w:r>
      <w:r w:rsidR="009D77A0">
        <w:rPr>
          <w:rFonts w:eastAsia="Calibri"/>
          <w:lang w:val="sq-AL"/>
        </w:rPr>
        <w:t>godin</w:t>
      </w:r>
      <w:r w:rsidR="00CA4662">
        <w:rPr>
          <w:rFonts w:eastAsia="Calibri"/>
          <w:lang w:val="sq-AL"/>
        </w:rPr>
        <w:t>ë</w:t>
      </w:r>
      <w:r w:rsidR="009D77A0">
        <w:rPr>
          <w:rFonts w:eastAsia="Calibri"/>
          <w:lang w:val="sq-AL"/>
        </w:rPr>
        <w:t xml:space="preserve">s </w:t>
      </w:r>
      <w:r w:rsidR="00323AD7">
        <w:rPr>
          <w:rFonts w:eastAsia="Calibri"/>
          <w:lang w:val="sq-AL"/>
        </w:rPr>
        <w:t xml:space="preserve">apo ambientit </w:t>
      </w:r>
      <w:r w:rsidR="009D77A0">
        <w:rPr>
          <w:rFonts w:eastAsia="Calibri"/>
          <w:lang w:val="sq-AL"/>
        </w:rPr>
        <w:t>t</w:t>
      </w:r>
      <w:r w:rsidR="00CA4662">
        <w:rPr>
          <w:rFonts w:eastAsia="Calibri"/>
          <w:lang w:val="sq-AL"/>
        </w:rPr>
        <w:t>ë</w:t>
      </w:r>
      <w:r w:rsidR="009D77A0">
        <w:rPr>
          <w:rFonts w:eastAsia="Calibri"/>
          <w:lang w:val="sq-AL"/>
        </w:rPr>
        <w:t xml:space="preserve"> </w:t>
      </w:r>
      <w:r>
        <w:rPr>
          <w:rFonts w:eastAsia="Calibri"/>
          <w:lang w:val="sq-AL"/>
        </w:rPr>
        <w:t>Komisariatit të Policisë Berat</w:t>
      </w:r>
      <w:r w:rsidR="009D77A0">
        <w:rPr>
          <w:rFonts w:eastAsia="Calibri"/>
          <w:lang w:val="sq-AL"/>
        </w:rPr>
        <w:t>,</w:t>
      </w:r>
      <w:r>
        <w:rPr>
          <w:rFonts w:eastAsia="Calibri"/>
          <w:lang w:val="sq-AL"/>
        </w:rPr>
        <w:t xml:space="preserve"> në përputhje me standardet e parashi</w:t>
      </w:r>
      <w:r w:rsidR="00834955">
        <w:rPr>
          <w:rFonts w:eastAsia="Calibri"/>
          <w:lang w:val="sq-AL"/>
        </w:rPr>
        <w:t>kuara në legjislacionin në fuqi.</w:t>
      </w:r>
      <w:r>
        <w:rPr>
          <w:rFonts w:eastAsia="Calibri"/>
          <w:lang w:val="sq-AL"/>
        </w:rPr>
        <w:t xml:space="preserve"> </w:t>
      </w:r>
      <w:r w:rsidR="00834955" w:rsidRPr="00834955">
        <w:rPr>
          <w:rFonts w:eastAsia="Calibri"/>
          <w:b/>
          <w:lang w:val="sq-AL"/>
        </w:rPr>
        <w:t xml:space="preserve">Dhomat e </w:t>
      </w:r>
      <w:r w:rsidR="00323AD7">
        <w:rPr>
          <w:rFonts w:eastAsia="Calibri"/>
          <w:b/>
          <w:lang w:val="sq-AL"/>
        </w:rPr>
        <w:t>siguris</w:t>
      </w:r>
      <w:r w:rsidR="00CA4662">
        <w:rPr>
          <w:rFonts w:eastAsia="Calibri"/>
          <w:b/>
          <w:lang w:val="sq-AL"/>
        </w:rPr>
        <w:t>ë</w:t>
      </w:r>
      <w:r w:rsidR="00323AD7">
        <w:rPr>
          <w:rFonts w:eastAsia="Calibri"/>
          <w:b/>
          <w:lang w:val="sq-AL"/>
        </w:rPr>
        <w:t xml:space="preserve"> va</w:t>
      </w:r>
      <w:r w:rsidR="00834955">
        <w:rPr>
          <w:rFonts w:eastAsia="Calibri"/>
          <w:b/>
          <w:lang w:val="sq-AL"/>
        </w:rPr>
        <w:t>zhdonin</w:t>
      </w:r>
      <w:r w:rsidRPr="00323AD7">
        <w:rPr>
          <w:rFonts w:eastAsia="Calibri"/>
          <w:b/>
          <w:lang w:val="sq-AL"/>
        </w:rPr>
        <w:t xml:space="preserve"> t</w:t>
      </w:r>
      <w:r w:rsidR="00CA4662">
        <w:rPr>
          <w:rFonts w:eastAsia="Calibri"/>
          <w:b/>
          <w:lang w:val="sq-AL"/>
        </w:rPr>
        <w:t>ë</w:t>
      </w:r>
      <w:r w:rsidRPr="00323AD7">
        <w:rPr>
          <w:rFonts w:eastAsia="Calibri"/>
          <w:b/>
          <w:lang w:val="sq-AL"/>
        </w:rPr>
        <w:t xml:space="preserve"> </w:t>
      </w:r>
      <w:r w:rsidR="00834955">
        <w:rPr>
          <w:rFonts w:eastAsia="Calibri"/>
          <w:b/>
          <w:lang w:val="sq-AL"/>
        </w:rPr>
        <w:t>ishin</w:t>
      </w:r>
      <w:r w:rsidRPr="00323AD7">
        <w:rPr>
          <w:rFonts w:eastAsia="Calibri"/>
          <w:b/>
          <w:lang w:val="sq-AL"/>
        </w:rPr>
        <w:t xml:space="preserve"> </w:t>
      </w:r>
      <w:r w:rsidR="00834955">
        <w:rPr>
          <w:rFonts w:eastAsia="Calibri"/>
          <w:b/>
          <w:lang w:val="sq-AL"/>
        </w:rPr>
        <w:t>të</w:t>
      </w:r>
      <w:r w:rsidR="000B3A3A">
        <w:rPr>
          <w:rFonts w:eastAsia="Calibri"/>
          <w:b/>
          <w:lang w:val="sq-AL"/>
        </w:rPr>
        <w:t xml:space="preserve"> ndar</w:t>
      </w:r>
      <w:r w:rsidR="00CA4662">
        <w:rPr>
          <w:rFonts w:eastAsia="Calibri"/>
          <w:b/>
          <w:lang w:val="sq-AL"/>
        </w:rPr>
        <w:t>ë</w:t>
      </w:r>
      <w:r w:rsidR="000B3A3A">
        <w:rPr>
          <w:rFonts w:eastAsia="Calibri"/>
          <w:b/>
          <w:lang w:val="sq-AL"/>
        </w:rPr>
        <w:t xml:space="preserve"> n</w:t>
      </w:r>
      <w:r w:rsidR="00CA4662">
        <w:rPr>
          <w:rFonts w:eastAsia="Calibri"/>
          <w:b/>
          <w:lang w:val="sq-AL"/>
        </w:rPr>
        <w:t>ë</w:t>
      </w:r>
      <w:r w:rsidR="000B3A3A">
        <w:rPr>
          <w:rFonts w:eastAsia="Calibri"/>
          <w:b/>
          <w:lang w:val="sq-AL"/>
        </w:rPr>
        <w:t xml:space="preserve"> dy ambiente </w:t>
      </w:r>
      <w:r w:rsidR="00834955">
        <w:rPr>
          <w:rFonts w:eastAsia="Calibri"/>
          <w:b/>
          <w:lang w:val="sq-AL"/>
        </w:rPr>
        <w:t>t</w:t>
      </w:r>
      <w:r w:rsidR="00CA4662">
        <w:rPr>
          <w:rFonts w:eastAsia="Calibri"/>
          <w:b/>
          <w:lang w:val="sq-AL"/>
        </w:rPr>
        <w:t>ë</w:t>
      </w:r>
      <w:r w:rsidR="000B3A3A">
        <w:rPr>
          <w:rFonts w:eastAsia="Calibri"/>
          <w:b/>
          <w:lang w:val="sq-AL"/>
        </w:rPr>
        <w:t xml:space="preserve"> </w:t>
      </w:r>
      <w:r w:rsidR="00834955">
        <w:rPr>
          <w:rFonts w:eastAsia="Calibri"/>
          <w:b/>
          <w:lang w:val="sq-AL"/>
        </w:rPr>
        <w:t>ndryshme</w:t>
      </w:r>
      <w:r w:rsidR="000B3A3A">
        <w:rPr>
          <w:rFonts w:eastAsia="Calibri"/>
          <w:b/>
          <w:lang w:val="sq-AL"/>
        </w:rPr>
        <w:t xml:space="preserve">. </w:t>
      </w:r>
      <w:r w:rsidR="008B4CE0">
        <w:rPr>
          <w:rFonts w:eastAsia="Calibri"/>
          <w:b/>
          <w:lang w:val="sq-AL"/>
        </w:rPr>
        <w:t>A</w:t>
      </w:r>
      <w:r w:rsidR="000B3A3A">
        <w:rPr>
          <w:rFonts w:eastAsia="Calibri"/>
          <w:b/>
          <w:lang w:val="sq-AL"/>
        </w:rPr>
        <w:t>mbient</w:t>
      </w:r>
      <w:r w:rsidR="008B4CE0">
        <w:rPr>
          <w:rFonts w:eastAsia="Calibri"/>
          <w:b/>
          <w:lang w:val="sq-AL"/>
        </w:rPr>
        <w:t>i i</w:t>
      </w:r>
      <w:r w:rsidR="000B3A3A">
        <w:rPr>
          <w:rFonts w:eastAsia="Calibri"/>
          <w:b/>
          <w:lang w:val="sq-AL"/>
        </w:rPr>
        <w:t xml:space="preserve"> </w:t>
      </w:r>
      <w:r w:rsidR="008B4CE0">
        <w:rPr>
          <w:rFonts w:eastAsia="Calibri"/>
          <w:b/>
          <w:lang w:val="sq-AL"/>
        </w:rPr>
        <w:t>sigurisë</w:t>
      </w:r>
      <w:r w:rsidR="000B3A3A">
        <w:rPr>
          <w:rFonts w:eastAsia="Calibri"/>
          <w:b/>
          <w:lang w:val="sq-AL"/>
        </w:rPr>
        <w:t xml:space="preserve"> me</w:t>
      </w:r>
      <w:r w:rsidR="00323AD7">
        <w:rPr>
          <w:rFonts w:eastAsia="Calibri"/>
          <w:b/>
          <w:lang w:val="sq-AL"/>
        </w:rPr>
        <w:t xml:space="preserve"> 2 </w:t>
      </w:r>
      <w:r w:rsidR="00666F38">
        <w:rPr>
          <w:rFonts w:eastAsia="Calibri"/>
          <w:b/>
          <w:lang w:val="sq-AL"/>
        </w:rPr>
        <w:t xml:space="preserve">(dy) </w:t>
      </w:r>
      <w:r w:rsidR="00323AD7">
        <w:rPr>
          <w:rFonts w:eastAsia="Calibri"/>
          <w:b/>
          <w:lang w:val="sq-AL"/>
        </w:rPr>
        <w:t>dhoma p</w:t>
      </w:r>
      <w:r w:rsidR="00CA4662">
        <w:rPr>
          <w:rFonts w:eastAsia="Calibri"/>
          <w:b/>
          <w:lang w:val="sq-AL"/>
        </w:rPr>
        <w:t>ë</w:t>
      </w:r>
      <w:r w:rsidR="00323AD7">
        <w:rPr>
          <w:rFonts w:eastAsia="Calibri"/>
          <w:b/>
          <w:lang w:val="sq-AL"/>
        </w:rPr>
        <w:t xml:space="preserve">r shtetasit e </w:t>
      </w:r>
      <w:r w:rsidR="005B70FD">
        <w:rPr>
          <w:rFonts w:eastAsia="Calibri"/>
          <w:b/>
          <w:lang w:val="sq-AL"/>
        </w:rPr>
        <w:t>arrestuar/</w:t>
      </w:r>
      <w:r w:rsidR="00323AD7">
        <w:rPr>
          <w:rFonts w:eastAsia="Calibri"/>
          <w:b/>
          <w:lang w:val="sq-AL"/>
        </w:rPr>
        <w:t>ndaluar t</w:t>
      </w:r>
      <w:r w:rsidR="00CA4662">
        <w:rPr>
          <w:rFonts w:eastAsia="Calibri"/>
          <w:b/>
          <w:lang w:val="sq-AL"/>
        </w:rPr>
        <w:t>ë</w:t>
      </w:r>
      <w:r w:rsidR="00323AD7">
        <w:rPr>
          <w:rFonts w:eastAsia="Calibri"/>
          <w:b/>
          <w:lang w:val="sq-AL"/>
        </w:rPr>
        <w:t xml:space="preserve"> rritur dhe t</w:t>
      </w:r>
      <w:r w:rsidR="00CA4662">
        <w:rPr>
          <w:rFonts w:eastAsia="Calibri"/>
          <w:b/>
          <w:lang w:val="sq-AL"/>
        </w:rPr>
        <w:t>ë</w:t>
      </w:r>
      <w:r w:rsidR="00666F38">
        <w:rPr>
          <w:rFonts w:eastAsia="Calibri"/>
          <w:b/>
          <w:lang w:val="sq-AL"/>
        </w:rPr>
        <w:t xml:space="preserve"> mitur</w:t>
      </w:r>
      <w:r w:rsidR="00834955">
        <w:rPr>
          <w:rFonts w:eastAsia="Calibri"/>
          <w:b/>
          <w:lang w:val="sq-AL"/>
        </w:rPr>
        <w:t xml:space="preserve">, </w:t>
      </w:r>
      <w:r w:rsidR="00323AD7">
        <w:rPr>
          <w:rFonts w:eastAsia="Calibri"/>
          <w:b/>
          <w:lang w:val="sq-AL"/>
        </w:rPr>
        <w:t>ndodhe</w:t>
      </w:r>
      <w:r w:rsidR="000B3A3A">
        <w:rPr>
          <w:rFonts w:eastAsia="Calibri"/>
          <w:b/>
          <w:lang w:val="sq-AL"/>
        </w:rPr>
        <w:t>j</w:t>
      </w:r>
      <w:r w:rsidR="00323AD7">
        <w:rPr>
          <w:rFonts w:eastAsia="Calibri"/>
          <w:b/>
          <w:lang w:val="sq-AL"/>
        </w:rPr>
        <w:t xml:space="preserve"> </w:t>
      </w:r>
      <w:r w:rsidR="008B4CE0">
        <w:rPr>
          <w:rFonts w:eastAsia="Calibri"/>
          <w:b/>
          <w:lang w:val="sq-AL"/>
        </w:rPr>
        <w:t xml:space="preserve">brenda </w:t>
      </w:r>
      <w:r w:rsidRPr="00323AD7">
        <w:rPr>
          <w:rFonts w:eastAsia="Calibri"/>
          <w:b/>
          <w:lang w:val="sq-AL"/>
        </w:rPr>
        <w:t>n</w:t>
      </w:r>
      <w:r w:rsidR="00CA4662">
        <w:rPr>
          <w:rFonts w:eastAsia="Calibri"/>
          <w:b/>
          <w:lang w:val="sq-AL"/>
        </w:rPr>
        <w:t>ë</w:t>
      </w:r>
      <w:r w:rsidRPr="00323AD7">
        <w:rPr>
          <w:rFonts w:eastAsia="Calibri"/>
          <w:b/>
          <w:lang w:val="sq-AL"/>
        </w:rPr>
        <w:t xml:space="preserve"> </w:t>
      </w:r>
      <w:r w:rsidR="000B3A3A">
        <w:rPr>
          <w:rFonts w:eastAsia="Calibri"/>
          <w:b/>
          <w:lang w:val="sq-AL"/>
        </w:rPr>
        <w:t>godin</w:t>
      </w:r>
      <w:r w:rsidR="00CA4662">
        <w:rPr>
          <w:rFonts w:eastAsia="Calibri"/>
          <w:b/>
          <w:lang w:val="sq-AL"/>
        </w:rPr>
        <w:t>ë</w:t>
      </w:r>
      <w:r w:rsidR="000B3A3A">
        <w:rPr>
          <w:rFonts w:eastAsia="Calibri"/>
          <w:b/>
          <w:lang w:val="sq-AL"/>
        </w:rPr>
        <w:t>n</w:t>
      </w:r>
      <w:r w:rsidRPr="00323AD7">
        <w:rPr>
          <w:rFonts w:eastAsia="Calibri"/>
          <w:b/>
          <w:lang w:val="sq-AL"/>
        </w:rPr>
        <w:t xml:space="preserve"> e Institucionit t</w:t>
      </w:r>
      <w:r w:rsidR="00CA4662">
        <w:rPr>
          <w:rFonts w:eastAsia="Calibri"/>
          <w:b/>
          <w:lang w:val="sq-AL"/>
        </w:rPr>
        <w:t>ë</w:t>
      </w:r>
      <w:r w:rsidRPr="00323AD7">
        <w:rPr>
          <w:rFonts w:eastAsia="Calibri"/>
          <w:b/>
          <w:lang w:val="sq-AL"/>
        </w:rPr>
        <w:t xml:space="preserve"> Ekzekutimit t</w:t>
      </w:r>
      <w:r w:rsidR="00CA4662">
        <w:rPr>
          <w:rFonts w:eastAsia="Calibri"/>
          <w:b/>
          <w:lang w:val="sq-AL"/>
        </w:rPr>
        <w:t>ë</w:t>
      </w:r>
      <w:r w:rsidRPr="00323AD7">
        <w:rPr>
          <w:rFonts w:eastAsia="Calibri"/>
          <w:b/>
          <w:lang w:val="sq-AL"/>
        </w:rPr>
        <w:t xml:space="preserve"> Vendimeve Penale (IEVP) Berat</w:t>
      </w:r>
      <w:r w:rsidR="001717A2">
        <w:rPr>
          <w:rFonts w:eastAsia="Calibri"/>
          <w:b/>
          <w:lang w:val="sq-AL"/>
        </w:rPr>
        <w:t>, nd</w:t>
      </w:r>
      <w:r w:rsidR="002312F1">
        <w:rPr>
          <w:rFonts w:eastAsia="Calibri"/>
          <w:b/>
          <w:lang w:val="sq-AL"/>
        </w:rPr>
        <w:t>ë</w:t>
      </w:r>
      <w:r w:rsidR="001717A2">
        <w:rPr>
          <w:rFonts w:eastAsia="Calibri"/>
          <w:b/>
          <w:lang w:val="sq-AL"/>
        </w:rPr>
        <w:t>rsa</w:t>
      </w:r>
      <w:r w:rsidR="00323AD7">
        <w:rPr>
          <w:rFonts w:eastAsia="Calibri"/>
          <w:b/>
          <w:lang w:val="sq-AL"/>
        </w:rPr>
        <w:t xml:space="preserve"> </w:t>
      </w:r>
      <w:r w:rsidR="008B4CE0">
        <w:rPr>
          <w:rFonts w:eastAsia="Calibri"/>
          <w:b/>
          <w:lang w:val="sq-AL"/>
        </w:rPr>
        <w:t>ambient</w:t>
      </w:r>
      <w:r w:rsidR="001717A2">
        <w:rPr>
          <w:rFonts w:eastAsia="Calibri"/>
          <w:b/>
          <w:lang w:val="sq-AL"/>
        </w:rPr>
        <w:t>i</w:t>
      </w:r>
      <w:r w:rsidR="000B3A3A">
        <w:rPr>
          <w:rFonts w:eastAsia="Calibri"/>
          <w:b/>
          <w:lang w:val="sq-AL"/>
        </w:rPr>
        <w:t xml:space="preserve"> tjet</w:t>
      </w:r>
      <w:r w:rsidR="00CA4662">
        <w:rPr>
          <w:rFonts w:eastAsia="Calibri"/>
          <w:b/>
          <w:lang w:val="sq-AL"/>
        </w:rPr>
        <w:t>ë</w:t>
      </w:r>
      <w:r w:rsidR="000B3A3A">
        <w:rPr>
          <w:rFonts w:eastAsia="Calibri"/>
          <w:b/>
          <w:lang w:val="sq-AL"/>
        </w:rPr>
        <w:t xml:space="preserve">r me </w:t>
      </w:r>
      <w:r w:rsidR="00666F38">
        <w:rPr>
          <w:rFonts w:eastAsia="Calibri"/>
          <w:b/>
          <w:lang w:val="sq-AL"/>
        </w:rPr>
        <w:t>1 (</w:t>
      </w:r>
      <w:r w:rsidR="00323AD7">
        <w:rPr>
          <w:rFonts w:eastAsia="Calibri"/>
          <w:b/>
          <w:lang w:val="sq-AL"/>
        </w:rPr>
        <w:t>nj</w:t>
      </w:r>
      <w:r w:rsidR="00CA4662">
        <w:rPr>
          <w:rFonts w:eastAsia="Calibri"/>
          <w:b/>
          <w:lang w:val="sq-AL"/>
        </w:rPr>
        <w:t>ë</w:t>
      </w:r>
      <w:r w:rsidR="00666F38">
        <w:rPr>
          <w:rFonts w:eastAsia="Calibri"/>
          <w:b/>
          <w:lang w:val="sq-AL"/>
        </w:rPr>
        <w:t>)</w:t>
      </w:r>
      <w:r w:rsidR="00323AD7">
        <w:rPr>
          <w:rFonts w:eastAsia="Calibri"/>
          <w:b/>
          <w:lang w:val="sq-AL"/>
        </w:rPr>
        <w:t xml:space="preserve"> dhom</w:t>
      </w:r>
      <w:r w:rsidR="00CA4662">
        <w:rPr>
          <w:rFonts w:eastAsia="Calibri"/>
          <w:b/>
          <w:lang w:val="sq-AL"/>
        </w:rPr>
        <w:t>ë</w:t>
      </w:r>
      <w:r w:rsidR="0094738B">
        <w:rPr>
          <w:rFonts w:eastAsia="Calibri"/>
          <w:b/>
          <w:lang w:val="sq-AL"/>
        </w:rPr>
        <w:t xml:space="preserve"> sigurie p</w:t>
      </w:r>
      <w:r w:rsidR="00CA4662">
        <w:rPr>
          <w:rFonts w:eastAsia="Calibri"/>
          <w:b/>
          <w:lang w:val="sq-AL"/>
        </w:rPr>
        <w:t>ë</w:t>
      </w:r>
      <w:r w:rsidR="0094738B">
        <w:rPr>
          <w:rFonts w:eastAsia="Calibri"/>
          <w:b/>
          <w:lang w:val="sq-AL"/>
        </w:rPr>
        <w:t>r femrat</w:t>
      </w:r>
      <w:r w:rsidR="00666F38">
        <w:rPr>
          <w:rFonts w:eastAsia="Calibri"/>
          <w:b/>
          <w:lang w:val="sq-AL"/>
        </w:rPr>
        <w:t xml:space="preserve">, </w:t>
      </w:r>
      <w:r w:rsidR="0094738B">
        <w:rPr>
          <w:rFonts w:eastAsia="Calibri"/>
          <w:b/>
          <w:lang w:val="sq-AL"/>
        </w:rPr>
        <w:t>ndodhej n</w:t>
      </w:r>
      <w:r w:rsidR="00CA4662">
        <w:rPr>
          <w:rFonts w:eastAsia="Calibri"/>
          <w:b/>
          <w:lang w:val="sq-AL"/>
        </w:rPr>
        <w:t>ë</w:t>
      </w:r>
      <w:r w:rsidR="0094738B">
        <w:rPr>
          <w:rFonts w:eastAsia="Calibri"/>
          <w:b/>
          <w:lang w:val="sq-AL"/>
        </w:rPr>
        <w:t xml:space="preserve"> </w:t>
      </w:r>
      <w:r w:rsidR="004732DB">
        <w:rPr>
          <w:rFonts w:eastAsia="Calibri"/>
          <w:b/>
          <w:lang w:val="sq-AL"/>
        </w:rPr>
        <w:t>godin</w:t>
      </w:r>
      <w:r w:rsidR="00CA4662">
        <w:rPr>
          <w:rFonts w:eastAsia="Calibri"/>
          <w:b/>
          <w:lang w:val="sq-AL"/>
        </w:rPr>
        <w:t>ë</w:t>
      </w:r>
      <w:r w:rsidR="004732DB">
        <w:rPr>
          <w:rFonts w:eastAsia="Calibri"/>
          <w:b/>
          <w:lang w:val="sq-AL"/>
        </w:rPr>
        <w:t>n</w:t>
      </w:r>
      <w:r w:rsidR="0094738B">
        <w:rPr>
          <w:rFonts w:eastAsia="Calibri"/>
          <w:b/>
          <w:lang w:val="sq-AL"/>
        </w:rPr>
        <w:t xml:space="preserve"> e Spitalit Rajonal Berat</w:t>
      </w:r>
      <w:r>
        <w:rPr>
          <w:rFonts w:eastAsia="Calibri"/>
          <w:lang w:val="sq-AL"/>
        </w:rPr>
        <w:t>.</w:t>
      </w:r>
    </w:p>
    <w:p w:rsidR="0063205B" w:rsidRPr="00393C09" w:rsidRDefault="0063205B" w:rsidP="0063205B">
      <w:pPr>
        <w:jc w:val="both"/>
        <w:rPr>
          <w:rFonts w:eastAsia="Calibri"/>
          <w:sz w:val="16"/>
          <w:szCs w:val="16"/>
          <w:lang w:val="sq-AL"/>
        </w:rPr>
      </w:pPr>
    </w:p>
    <w:p w:rsidR="0094738B" w:rsidRDefault="008B4CE0" w:rsidP="0063205B">
      <w:pPr>
        <w:jc w:val="both"/>
        <w:rPr>
          <w:rFonts w:eastAsia="Calibri"/>
          <w:lang w:val="sq-AL"/>
        </w:rPr>
      </w:pPr>
      <w:r>
        <w:rPr>
          <w:rFonts w:eastAsia="Calibri"/>
          <w:lang w:val="sq-AL"/>
        </w:rPr>
        <w:lastRenderedPageBreak/>
        <w:t>Nisur</w:t>
      </w:r>
      <w:r w:rsidR="0063205B">
        <w:rPr>
          <w:rFonts w:eastAsia="Calibri"/>
          <w:lang w:val="sq-AL"/>
        </w:rPr>
        <w:t xml:space="preserve"> </w:t>
      </w:r>
      <w:r w:rsidR="0094738B">
        <w:rPr>
          <w:rFonts w:eastAsia="Calibri"/>
          <w:lang w:val="sq-AL"/>
        </w:rPr>
        <w:t xml:space="preserve">nga informacioni </w:t>
      </w:r>
      <w:r>
        <w:rPr>
          <w:rFonts w:eastAsia="Calibri"/>
          <w:lang w:val="sq-AL"/>
        </w:rPr>
        <w:t>por e</w:t>
      </w:r>
      <w:r w:rsidR="0094738B">
        <w:rPr>
          <w:rFonts w:eastAsia="Calibri"/>
          <w:lang w:val="sq-AL"/>
        </w:rPr>
        <w:t xml:space="preserve">dhe </w:t>
      </w:r>
      <w:r>
        <w:rPr>
          <w:rFonts w:eastAsia="Calibri"/>
          <w:lang w:val="sq-AL"/>
        </w:rPr>
        <w:t xml:space="preserve">nga </w:t>
      </w:r>
      <w:r w:rsidR="0042797D">
        <w:rPr>
          <w:rFonts w:eastAsia="Calibri"/>
          <w:lang w:val="sq-AL"/>
        </w:rPr>
        <w:t>verifikimi</w:t>
      </w:r>
      <w:r w:rsidR="0094738B">
        <w:rPr>
          <w:rFonts w:eastAsia="Calibri"/>
          <w:lang w:val="sq-AL"/>
        </w:rPr>
        <w:t xml:space="preserve"> i dokumentacionit p</w:t>
      </w:r>
      <w:r w:rsidR="00CA4662">
        <w:rPr>
          <w:rFonts w:eastAsia="Calibri"/>
          <w:lang w:val="sq-AL"/>
        </w:rPr>
        <w:t>ë</w:t>
      </w:r>
      <w:r w:rsidR="0094738B">
        <w:rPr>
          <w:rFonts w:eastAsia="Calibri"/>
          <w:lang w:val="sq-AL"/>
        </w:rPr>
        <w:t>r personat e shoq</w:t>
      </w:r>
      <w:r w:rsidR="00CA4662">
        <w:rPr>
          <w:rFonts w:eastAsia="Calibri"/>
          <w:lang w:val="sq-AL"/>
        </w:rPr>
        <w:t>ë</w:t>
      </w:r>
      <w:r w:rsidR="0094738B">
        <w:rPr>
          <w:rFonts w:eastAsia="Calibri"/>
          <w:lang w:val="sq-AL"/>
        </w:rPr>
        <w:t>ruar dhe t</w:t>
      </w:r>
      <w:r w:rsidR="00CA4662">
        <w:rPr>
          <w:rFonts w:eastAsia="Calibri"/>
          <w:lang w:val="sq-AL"/>
        </w:rPr>
        <w:t>ë</w:t>
      </w:r>
      <w:r w:rsidR="0094738B">
        <w:rPr>
          <w:rFonts w:eastAsia="Calibri"/>
          <w:lang w:val="sq-AL"/>
        </w:rPr>
        <w:t xml:space="preserve"> </w:t>
      </w:r>
      <w:r w:rsidR="006572AF">
        <w:rPr>
          <w:rFonts w:eastAsia="Calibri"/>
          <w:lang w:val="sq-AL"/>
        </w:rPr>
        <w:t>arrestuar/</w:t>
      </w:r>
      <w:r w:rsidR="0094738B">
        <w:rPr>
          <w:rFonts w:eastAsia="Calibri"/>
          <w:lang w:val="sq-AL"/>
        </w:rPr>
        <w:t xml:space="preserve">ndaluar rezultoi </w:t>
      </w:r>
      <w:r>
        <w:rPr>
          <w:rFonts w:eastAsia="Calibri"/>
          <w:lang w:val="sq-AL"/>
        </w:rPr>
        <w:t xml:space="preserve">gjithashtu </w:t>
      </w:r>
      <w:r w:rsidR="0094738B">
        <w:rPr>
          <w:rFonts w:eastAsia="Calibri"/>
          <w:lang w:val="sq-AL"/>
        </w:rPr>
        <w:t>se:</w:t>
      </w:r>
    </w:p>
    <w:p w:rsidR="0094738B" w:rsidRPr="00393C09" w:rsidRDefault="0094738B" w:rsidP="0063205B">
      <w:pPr>
        <w:jc w:val="both"/>
        <w:rPr>
          <w:rFonts w:eastAsia="Calibri"/>
          <w:sz w:val="16"/>
          <w:szCs w:val="16"/>
          <w:lang w:val="sq-AL"/>
        </w:rPr>
      </w:pPr>
    </w:p>
    <w:p w:rsidR="0063205B" w:rsidRDefault="0094738B" w:rsidP="0094738B">
      <w:pPr>
        <w:numPr>
          <w:ilvl w:val="0"/>
          <w:numId w:val="4"/>
        </w:numPr>
        <w:ind w:left="360"/>
        <w:jc w:val="both"/>
        <w:rPr>
          <w:rFonts w:eastAsia="Calibri"/>
          <w:lang w:val="sq-AL"/>
        </w:rPr>
      </w:pPr>
      <w:r>
        <w:rPr>
          <w:rFonts w:eastAsia="Calibri"/>
          <w:b/>
          <w:lang w:val="sq-AL"/>
        </w:rPr>
        <w:t>I</w:t>
      </w:r>
      <w:r w:rsidR="0063205B">
        <w:rPr>
          <w:rFonts w:eastAsia="Calibri"/>
          <w:b/>
          <w:lang w:val="sq-AL"/>
        </w:rPr>
        <w:t>shte zbatuar rekomandimi</w:t>
      </w:r>
      <w:r w:rsidR="0063205B">
        <w:rPr>
          <w:rFonts w:eastAsia="Calibri"/>
          <w:lang w:val="sq-AL"/>
        </w:rPr>
        <w:t xml:space="preserve">, </w:t>
      </w:r>
      <w:r w:rsidR="0063205B">
        <w:rPr>
          <w:rFonts w:eastAsia="Batang"/>
          <w:color w:val="000000"/>
          <w:lang w:val="sq-AL"/>
        </w:rPr>
        <w:t xml:space="preserve">për plotësimin e </w:t>
      </w:r>
      <w:r w:rsidR="0063205B">
        <w:rPr>
          <w:lang w:val="sq-AL"/>
        </w:rPr>
        <w:t>regjistrave p</w:t>
      </w:r>
      <w:r w:rsidR="00CA4662">
        <w:rPr>
          <w:lang w:val="sq-AL"/>
        </w:rPr>
        <w:t>ë</w:t>
      </w:r>
      <w:r w:rsidR="0063205B">
        <w:rPr>
          <w:lang w:val="sq-AL"/>
        </w:rPr>
        <w:t>r evidentimin e personave t</w:t>
      </w:r>
      <w:r w:rsidR="00CA4662">
        <w:rPr>
          <w:lang w:val="sq-AL"/>
        </w:rPr>
        <w:t>ë</w:t>
      </w:r>
      <w:r w:rsidR="0063205B">
        <w:rPr>
          <w:lang w:val="sq-AL"/>
        </w:rPr>
        <w:t xml:space="preserve"> shoq</w:t>
      </w:r>
      <w:r w:rsidR="00CA4662">
        <w:rPr>
          <w:lang w:val="sq-AL"/>
        </w:rPr>
        <w:t>ë</w:t>
      </w:r>
      <w:r w:rsidR="0063205B">
        <w:rPr>
          <w:lang w:val="sq-AL"/>
        </w:rPr>
        <w:t>ruar dhe t</w:t>
      </w:r>
      <w:r w:rsidR="00CA4662">
        <w:rPr>
          <w:lang w:val="sq-AL"/>
        </w:rPr>
        <w:t>ë</w:t>
      </w:r>
      <w:r w:rsidR="0063205B">
        <w:rPr>
          <w:lang w:val="sq-AL"/>
        </w:rPr>
        <w:t xml:space="preserve"> </w:t>
      </w:r>
      <w:r w:rsidR="005B70FD">
        <w:rPr>
          <w:lang w:val="sq-AL"/>
        </w:rPr>
        <w:t>arrestuar/</w:t>
      </w:r>
      <w:r w:rsidR="0063205B">
        <w:rPr>
          <w:lang w:val="sq-AL"/>
        </w:rPr>
        <w:t xml:space="preserve">ndaluar, </w:t>
      </w:r>
      <w:r w:rsidR="009D77A0">
        <w:rPr>
          <w:lang w:val="sq-AL"/>
        </w:rPr>
        <w:t>sipas të gjitha rubrikave</w:t>
      </w:r>
      <w:r w:rsidR="0063205B">
        <w:rPr>
          <w:lang w:val="sq-AL"/>
        </w:rPr>
        <w:t xml:space="preserve"> në mënyrë korrekte. </w:t>
      </w:r>
    </w:p>
    <w:p w:rsidR="0063205B" w:rsidRDefault="008B4CE0" w:rsidP="0094738B">
      <w:pPr>
        <w:numPr>
          <w:ilvl w:val="0"/>
          <w:numId w:val="4"/>
        </w:numPr>
        <w:spacing w:line="254" w:lineRule="auto"/>
        <w:ind w:left="360" w:right="3"/>
        <w:contextualSpacing/>
        <w:jc w:val="both"/>
        <w:rPr>
          <w:rFonts w:eastAsia="Batang"/>
          <w:color w:val="000000"/>
          <w:lang w:val="sq-AL"/>
        </w:rPr>
      </w:pPr>
      <w:r w:rsidRPr="008B4CE0">
        <w:rPr>
          <w:rFonts w:eastAsia="Batang"/>
          <w:b/>
          <w:color w:val="000000"/>
          <w:lang w:val="sq-AL"/>
        </w:rPr>
        <w:t>I</w:t>
      </w:r>
      <w:r w:rsidR="0063205B">
        <w:rPr>
          <w:rFonts w:eastAsia="Batang"/>
          <w:b/>
          <w:color w:val="000000"/>
          <w:lang w:val="sq-AL"/>
        </w:rPr>
        <w:t xml:space="preserve">shte </w:t>
      </w:r>
      <w:r w:rsidR="00666F38">
        <w:rPr>
          <w:rFonts w:eastAsia="Batang"/>
          <w:b/>
          <w:color w:val="000000"/>
          <w:lang w:val="sq-AL"/>
        </w:rPr>
        <w:t>plotësuar</w:t>
      </w:r>
      <w:r w:rsidR="0063205B">
        <w:rPr>
          <w:rFonts w:eastAsia="Batang"/>
          <w:b/>
          <w:color w:val="000000"/>
          <w:lang w:val="sq-AL"/>
        </w:rPr>
        <w:t xml:space="preserve"> rekomandimi</w:t>
      </w:r>
      <w:r w:rsidR="0063205B">
        <w:rPr>
          <w:rFonts w:eastAsia="Batang"/>
          <w:color w:val="000000"/>
          <w:lang w:val="sq-AL"/>
        </w:rPr>
        <w:t xml:space="preserve">, </w:t>
      </w:r>
      <w:r w:rsidR="00871FF0">
        <w:rPr>
          <w:rFonts w:eastAsia="Batang"/>
          <w:color w:val="000000"/>
          <w:lang w:val="sq-AL"/>
        </w:rPr>
        <w:t>për zbatimin me rigorozitet të U</w:t>
      </w:r>
      <w:r w:rsidR="0063205B">
        <w:rPr>
          <w:rFonts w:eastAsia="Batang"/>
          <w:color w:val="000000"/>
          <w:lang w:val="sq-AL"/>
        </w:rPr>
        <w:t xml:space="preserve">rdhrit nr.306, datë 31.03.2016 të Drejtorit të Policisë së Shtetit “Procedura standarde “Rregullat teknike të shoqërimit në polici”, </w:t>
      </w:r>
      <w:r w:rsidR="0094738B" w:rsidRPr="000B3A3A">
        <w:rPr>
          <w:rFonts w:eastAsia="Batang"/>
          <w:color w:val="000000"/>
          <w:lang w:val="sq-AL"/>
        </w:rPr>
        <w:t>p</w:t>
      </w:r>
      <w:r w:rsidR="00CA4662">
        <w:rPr>
          <w:rFonts w:eastAsia="Batang"/>
          <w:color w:val="000000"/>
          <w:lang w:val="sq-AL"/>
        </w:rPr>
        <w:t>ë</w:t>
      </w:r>
      <w:r w:rsidR="0094738B" w:rsidRPr="000B3A3A">
        <w:rPr>
          <w:rFonts w:eastAsia="Batang"/>
          <w:color w:val="000000"/>
          <w:lang w:val="sq-AL"/>
        </w:rPr>
        <w:t>r pajisjen</w:t>
      </w:r>
      <w:r w:rsidR="0063205B" w:rsidRPr="000B3A3A">
        <w:rPr>
          <w:rFonts w:eastAsia="Batang"/>
          <w:color w:val="000000"/>
          <w:lang w:val="sq-AL"/>
        </w:rPr>
        <w:t xml:space="preserve"> </w:t>
      </w:r>
      <w:r w:rsidR="0094738B" w:rsidRPr="000B3A3A">
        <w:rPr>
          <w:rFonts w:eastAsia="Batang"/>
          <w:color w:val="000000"/>
          <w:lang w:val="sq-AL"/>
        </w:rPr>
        <w:t>e</w:t>
      </w:r>
      <w:r w:rsidR="0063205B" w:rsidRPr="000B3A3A">
        <w:rPr>
          <w:rFonts w:eastAsia="Batang"/>
          <w:color w:val="000000"/>
          <w:lang w:val="sq-AL"/>
        </w:rPr>
        <w:t xml:space="preserve"> personave të shoqëruar me procesverbalin e veprimeve të kryera nga punonjësi i policisë me personin e shoqëruar</w:t>
      </w:r>
      <w:r w:rsidR="0063205B">
        <w:rPr>
          <w:rFonts w:eastAsia="Batang"/>
          <w:color w:val="000000"/>
          <w:lang w:val="sq-AL"/>
        </w:rPr>
        <w:t>.</w:t>
      </w:r>
    </w:p>
    <w:p w:rsidR="0063205B" w:rsidRPr="00393C09" w:rsidRDefault="0063205B" w:rsidP="0063205B">
      <w:pPr>
        <w:jc w:val="both"/>
        <w:rPr>
          <w:sz w:val="16"/>
          <w:szCs w:val="16"/>
          <w:lang w:val="sq-AL"/>
        </w:rPr>
      </w:pPr>
    </w:p>
    <w:p w:rsidR="0063205B" w:rsidRDefault="008B4CE0" w:rsidP="0063205B">
      <w:pPr>
        <w:jc w:val="both"/>
        <w:rPr>
          <w:rFonts w:eastAsia="Calibri"/>
          <w:lang w:val="sq-AL"/>
        </w:rPr>
      </w:pPr>
      <w:r>
        <w:rPr>
          <w:color w:val="000000"/>
          <w:lang w:val="sq-AL"/>
        </w:rPr>
        <w:t>P</w:t>
      </w:r>
      <w:r w:rsidR="002312F1">
        <w:rPr>
          <w:color w:val="000000"/>
          <w:lang w:val="sq-AL"/>
        </w:rPr>
        <w:t>ë</w:t>
      </w:r>
      <w:r>
        <w:rPr>
          <w:color w:val="000000"/>
          <w:lang w:val="sq-AL"/>
        </w:rPr>
        <w:t>rsa i takon munges</w:t>
      </w:r>
      <w:r w:rsidR="002312F1">
        <w:rPr>
          <w:color w:val="000000"/>
          <w:lang w:val="sq-AL"/>
        </w:rPr>
        <w:t>ë</w:t>
      </w:r>
      <w:r>
        <w:rPr>
          <w:color w:val="000000"/>
          <w:lang w:val="sq-AL"/>
        </w:rPr>
        <w:t>s t</w:t>
      </w:r>
      <w:r w:rsidR="002312F1">
        <w:rPr>
          <w:color w:val="000000"/>
          <w:lang w:val="sq-AL"/>
        </w:rPr>
        <w:t>ë</w:t>
      </w:r>
      <w:r>
        <w:rPr>
          <w:color w:val="000000"/>
          <w:lang w:val="sq-AL"/>
        </w:rPr>
        <w:t xml:space="preserve"> investimeve</w:t>
      </w:r>
      <w:r w:rsidR="00AE464C">
        <w:rPr>
          <w:color w:val="000000"/>
          <w:lang w:val="sq-AL"/>
        </w:rPr>
        <w:t xml:space="preserve"> </w:t>
      </w:r>
      <w:r>
        <w:rPr>
          <w:color w:val="000000"/>
          <w:lang w:val="sq-AL"/>
        </w:rPr>
        <w:t>t</w:t>
      </w:r>
      <w:r w:rsidR="002312F1">
        <w:rPr>
          <w:color w:val="000000"/>
          <w:lang w:val="sq-AL"/>
        </w:rPr>
        <w:t>ë</w:t>
      </w:r>
      <w:r>
        <w:rPr>
          <w:color w:val="000000"/>
          <w:lang w:val="sq-AL"/>
        </w:rPr>
        <w:t xml:space="preserve"> kryera dhe atyre</w:t>
      </w:r>
      <w:r w:rsidR="00AE464C">
        <w:rPr>
          <w:color w:val="000000"/>
          <w:lang w:val="sq-AL"/>
        </w:rPr>
        <w:t xml:space="preserve"> t</w:t>
      </w:r>
      <w:r w:rsidR="00CA4662">
        <w:rPr>
          <w:color w:val="000000"/>
          <w:lang w:val="sq-AL"/>
        </w:rPr>
        <w:t>ë</w:t>
      </w:r>
      <w:r w:rsidR="00AE464C">
        <w:rPr>
          <w:color w:val="000000"/>
          <w:lang w:val="sq-AL"/>
        </w:rPr>
        <w:t xml:space="preserve"> pritshme n</w:t>
      </w:r>
      <w:r w:rsidR="00CA4662">
        <w:rPr>
          <w:color w:val="000000"/>
          <w:lang w:val="sq-AL"/>
        </w:rPr>
        <w:t>ë</w:t>
      </w:r>
      <w:r w:rsidR="00AE464C">
        <w:rPr>
          <w:color w:val="000000"/>
          <w:lang w:val="sq-AL"/>
        </w:rPr>
        <w:t xml:space="preserve"> Komisariatin e Policis</w:t>
      </w:r>
      <w:r w:rsidR="00CA4662">
        <w:rPr>
          <w:color w:val="000000"/>
          <w:lang w:val="sq-AL"/>
        </w:rPr>
        <w:t>ë</w:t>
      </w:r>
      <w:r w:rsidR="00AE464C">
        <w:rPr>
          <w:color w:val="000000"/>
          <w:lang w:val="sq-AL"/>
        </w:rPr>
        <w:t xml:space="preserve"> Berat, </w:t>
      </w:r>
      <w:r>
        <w:rPr>
          <w:color w:val="000000"/>
          <w:lang w:val="sq-AL"/>
        </w:rPr>
        <w:t>për nd</w:t>
      </w:r>
      <w:r w:rsidR="002312F1">
        <w:rPr>
          <w:color w:val="000000"/>
          <w:lang w:val="sq-AL"/>
        </w:rPr>
        <w:t>ë</w:t>
      </w:r>
      <w:r>
        <w:rPr>
          <w:color w:val="000000"/>
          <w:lang w:val="sq-AL"/>
        </w:rPr>
        <w:t xml:space="preserve">rtimin dhe </w:t>
      </w:r>
      <w:r>
        <w:rPr>
          <w:rFonts w:eastAsia="Calibri"/>
          <w:lang w:val="sq-AL"/>
        </w:rPr>
        <w:t xml:space="preserve">krijimin e ambienteve të përshtatshme të shoqërimit dhe të ndalim/arrestimit brenda ambienteve të komisariatit, sipas kërkesave të përcaktuara në procedurat standarde të rregullave të shoqërimit dhe për trajtimin dhe sigurimin e personave të arrestuar/ndaluar, </w:t>
      </w:r>
      <w:r w:rsidR="00AE464C">
        <w:rPr>
          <w:color w:val="000000"/>
          <w:lang w:val="sq-AL"/>
        </w:rPr>
        <w:t>n</w:t>
      </w:r>
      <w:r w:rsidR="0063205B">
        <w:rPr>
          <w:color w:val="000000"/>
          <w:lang w:val="sq-AL"/>
        </w:rPr>
        <w:t xml:space="preserve">ga informacioni i </w:t>
      </w:r>
      <w:r w:rsidR="0094738B">
        <w:rPr>
          <w:color w:val="000000"/>
          <w:lang w:val="sq-AL"/>
        </w:rPr>
        <w:t>drejtuesve t</w:t>
      </w:r>
      <w:r w:rsidR="00CA4662">
        <w:rPr>
          <w:color w:val="000000"/>
          <w:lang w:val="sq-AL"/>
        </w:rPr>
        <w:t>ë</w:t>
      </w:r>
      <w:r w:rsidR="0094738B">
        <w:rPr>
          <w:color w:val="000000"/>
          <w:lang w:val="sq-AL"/>
        </w:rPr>
        <w:t xml:space="preserve"> </w:t>
      </w:r>
      <w:r w:rsidR="00B9610A">
        <w:rPr>
          <w:color w:val="000000"/>
          <w:lang w:val="sq-AL"/>
        </w:rPr>
        <w:t>k</w:t>
      </w:r>
      <w:r w:rsidR="00CA4662">
        <w:rPr>
          <w:color w:val="000000"/>
          <w:lang w:val="sq-AL"/>
        </w:rPr>
        <w:t>ë</w:t>
      </w:r>
      <w:r w:rsidR="00B9610A">
        <w:rPr>
          <w:color w:val="000000"/>
          <w:lang w:val="sq-AL"/>
        </w:rPr>
        <w:t xml:space="preserve">tij </w:t>
      </w:r>
      <w:r w:rsidR="0094738B">
        <w:rPr>
          <w:color w:val="000000"/>
          <w:lang w:val="sq-AL"/>
        </w:rPr>
        <w:t>komisariati</w:t>
      </w:r>
      <w:r w:rsidR="0063205B">
        <w:rPr>
          <w:color w:val="000000"/>
          <w:lang w:val="sq-AL"/>
        </w:rPr>
        <w:t>, rezultoi se</w:t>
      </w:r>
      <w:r>
        <w:rPr>
          <w:color w:val="000000"/>
          <w:lang w:val="sq-AL"/>
        </w:rPr>
        <w:t>,</w:t>
      </w:r>
      <w:r w:rsidR="000B3A3A">
        <w:rPr>
          <w:color w:val="000000"/>
          <w:lang w:val="sq-AL"/>
        </w:rPr>
        <w:t xml:space="preserve"> </w:t>
      </w:r>
      <w:r>
        <w:rPr>
          <w:color w:val="000000"/>
          <w:lang w:val="sq-AL"/>
        </w:rPr>
        <w:t xml:space="preserve">interesimi dhe </w:t>
      </w:r>
      <w:r w:rsidR="000B3A3A">
        <w:rPr>
          <w:color w:val="000000"/>
          <w:lang w:val="sq-AL"/>
        </w:rPr>
        <w:t>k</w:t>
      </w:r>
      <w:r w:rsidR="00CA4662">
        <w:rPr>
          <w:color w:val="000000"/>
          <w:lang w:val="sq-AL"/>
        </w:rPr>
        <w:t>ë</w:t>
      </w:r>
      <w:r w:rsidR="000B3A3A">
        <w:rPr>
          <w:color w:val="000000"/>
          <w:lang w:val="sq-AL"/>
        </w:rPr>
        <w:t xml:space="preserve">rkesat </w:t>
      </w:r>
      <w:r>
        <w:rPr>
          <w:color w:val="000000"/>
          <w:lang w:val="sq-AL"/>
        </w:rPr>
        <w:t>ka</w:t>
      </w:r>
      <w:r w:rsidR="000B3A3A">
        <w:rPr>
          <w:color w:val="000000"/>
          <w:lang w:val="sq-AL"/>
        </w:rPr>
        <w:t>n</w:t>
      </w:r>
      <w:r w:rsidR="00CA4662">
        <w:rPr>
          <w:color w:val="000000"/>
          <w:lang w:val="sq-AL"/>
        </w:rPr>
        <w:t>ë</w:t>
      </w:r>
      <w:r w:rsidR="000B3A3A">
        <w:rPr>
          <w:color w:val="000000"/>
          <w:lang w:val="sq-AL"/>
        </w:rPr>
        <w:t xml:space="preserve"> </w:t>
      </w:r>
      <w:r>
        <w:rPr>
          <w:color w:val="000000"/>
          <w:lang w:val="sq-AL"/>
        </w:rPr>
        <w:t>q</w:t>
      </w:r>
      <w:r w:rsidR="002312F1">
        <w:rPr>
          <w:color w:val="000000"/>
          <w:lang w:val="sq-AL"/>
        </w:rPr>
        <w:t>ë</w:t>
      </w:r>
      <w:r>
        <w:rPr>
          <w:color w:val="000000"/>
          <w:lang w:val="sq-AL"/>
        </w:rPr>
        <w:t>n</w:t>
      </w:r>
      <w:r w:rsidR="002312F1">
        <w:rPr>
          <w:color w:val="000000"/>
          <w:lang w:val="sq-AL"/>
        </w:rPr>
        <w:t>ë</w:t>
      </w:r>
      <w:r>
        <w:rPr>
          <w:color w:val="000000"/>
          <w:lang w:val="sq-AL"/>
        </w:rPr>
        <w:t xml:space="preserve"> </w:t>
      </w:r>
      <w:r w:rsidR="000B3A3A">
        <w:rPr>
          <w:color w:val="000000"/>
          <w:lang w:val="sq-AL"/>
        </w:rPr>
        <w:t>t</w:t>
      </w:r>
      <w:r w:rsidR="00CA4662">
        <w:rPr>
          <w:color w:val="000000"/>
          <w:lang w:val="sq-AL"/>
        </w:rPr>
        <w:t>ë</w:t>
      </w:r>
      <w:r w:rsidR="000B3A3A">
        <w:rPr>
          <w:color w:val="000000"/>
          <w:lang w:val="sq-AL"/>
        </w:rPr>
        <w:t xml:space="preserve"> vazhdueshme</w:t>
      </w:r>
      <w:r w:rsidR="00B9610A">
        <w:rPr>
          <w:color w:val="000000"/>
          <w:lang w:val="sq-AL"/>
        </w:rPr>
        <w:t>,</w:t>
      </w:r>
      <w:r w:rsidR="000B3A3A">
        <w:rPr>
          <w:color w:val="000000"/>
          <w:lang w:val="sq-AL"/>
        </w:rPr>
        <w:t xml:space="preserve"> por </w:t>
      </w:r>
      <w:r w:rsidR="0063205B">
        <w:rPr>
          <w:color w:val="000000"/>
          <w:lang w:val="sq-AL"/>
        </w:rPr>
        <w:t xml:space="preserve">ende nuk ishin siguruar fondet e nevojshme </w:t>
      </w:r>
      <w:r w:rsidR="0094738B">
        <w:rPr>
          <w:color w:val="000000"/>
          <w:lang w:val="sq-AL"/>
        </w:rPr>
        <w:t>nga Drejtoria e P</w:t>
      </w:r>
      <w:r w:rsidR="00CA4662">
        <w:rPr>
          <w:color w:val="000000"/>
          <w:lang w:val="sq-AL"/>
        </w:rPr>
        <w:t>ë</w:t>
      </w:r>
      <w:r w:rsidR="0094738B">
        <w:rPr>
          <w:color w:val="000000"/>
          <w:lang w:val="sq-AL"/>
        </w:rPr>
        <w:t>rgjithshme t</w:t>
      </w:r>
      <w:r w:rsidR="00CA4662">
        <w:rPr>
          <w:color w:val="000000"/>
          <w:lang w:val="sq-AL"/>
        </w:rPr>
        <w:t>ë</w:t>
      </w:r>
      <w:r w:rsidR="0094738B">
        <w:rPr>
          <w:color w:val="000000"/>
          <w:lang w:val="sq-AL"/>
        </w:rPr>
        <w:t xml:space="preserve"> Policis</w:t>
      </w:r>
      <w:r w:rsidR="00CA4662">
        <w:rPr>
          <w:color w:val="000000"/>
          <w:lang w:val="sq-AL"/>
        </w:rPr>
        <w:t>ë</w:t>
      </w:r>
      <w:r w:rsidR="0094738B">
        <w:rPr>
          <w:color w:val="000000"/>
          <w:lang w:val="sq-AL"/>
        </w:rPr>
        <w:t xml:space="preserve"> </w:t>
      </w:r>
      <w:r w:rsidR="00AE464C">
        <w:rPr>
          <w:color w:val="000000"/>
          <w:lang w:val="sq-AL"/>
        </w:rPr>
        <w:t>s</w:t>
      </w:r>
      <w:r w:rsidR="00CA4662">
        <w:rPr>
          <w:color w:val="000000"/>
          <w:lang w:val="sq-AL"/>
        </w:rPr>
        <w:t>ë</w:t>
      </w:r>
      <w:r>
        <w:rPr>
          <w:color w:val="000000"/>
          <w:lang w:val="sq-AL"/>
        </w:rPr>
        <w:t xml:space="preserve"> Shtetit</w:t>
      </w:r>
      <w:r w:rsidR="001717A2">
        <w:rPr>
          <w:color w:val="000000"/>
          <w:lang w:val="sq-AL"/>
        </w:rPr>
        <w:t xml:space="preserve"> p</w:t>
      </w:r>
      <w:r w:rsidR="002312F1">
        <w:rPr>
          <w:color w:val="000000"/>
          <w:lang w:val="sq-AL"/>
        </w:rPr>
        <w:t>ë</w:t>
      </w:r>
      <w:r w:rsidR="001717A2">
        <w:rPr>
          <w:color w:val="000000"/>
          <w:lang w:val="sq-AL"/>
        </w:rPr>
        <w:t>r nd</w:t>
      </w:r>
      <w:r w:rsidR="002312F1">
        <w:rPr>
          <w:color w:val="000000"/>
          <w:lang w:val="sq-AL"/>
        </w:rPr>
        <w:t>ë</w:t>
      </w:r>
      <w:r w:rsidR="001717A2">
        <w:rPr>
          <w:color w:val="000000"/>
          <w:lang w:val="sq-AL"/>
        </w:rPr>
        <w:t>rtimin e tyre</w:t>
      </w:r>
      <w:r w:rsidR="005B70FD">
        <w:rPr>
          <w:rFonts w:eastAsia="Calibri"/>
          <w:lang w:val="sq-AL"/>
        </w:rPr>
        <w:t>.</w:t>
      </w:r>
    </w:p>
    <w:p w:rsidR="0063205B" w:rsidRPr="00393C09" w:rsidRDefault="0063205B" w:rsidP="0063205B">
      <w:pPr>
        <w:jc w:val="both"/>
        <w:rPr>
          <w:color w:val="FF0000"/>
          <w:sz w:val="16"/>
          <w:szCs w:val="16"/>
          <w:lang w:val="sq-AL"/>
        </w:rPr>
      </w:pPr>
    </w:p>
    <w:p w:rsidR="0063205B" w:rsidRDefault="0063205B" w:rsidP="0063205B">
      <w:pPr>
        <w:jc w:val="both"/>
        <w:rPr>
          <w:bCs/>
          <w:i/>
          <w:lang w:val="sq-AL"/>
        </w:rPr>
      </w:pPr>
      <w:r>
        <w:rPr>
          <w:bCs/>
          <w:lang w:val="sq-AL"/>
        </w:rPr>
        <w:t xml:space="preserve">Në përfundim të inspektimit grupi monitorues konstatoi se, në ambjentet aktuale në Komisariatin e Policisë Berat, vazhdonin të ishin të pranishme disa problematika dhe konkretisht: </w:t>
      </w:r>
    </w:p>
    <w:p w:rsidR="0063205B" w:rsidRDefault="0063205B" w:rsidP="0063205B">
      <w:pPr>
        <w:jc w:val="both"/>
        <w:rPr>
          <w:color w:val="FF0000"/>
          <w:lang w:val="sq-AL"/>
        </w:rPr>
      </w:pPr>
    </w:p>
    <w:p w:rsidR="0063205B" w:rsidRDefault="0063205B" w:rsidP="0063205B">
      <w:pPr>
        <w:jc w:val="both"/>
        <w:rPr>
          <w:lang w:val="sq-AL"/>
        </w:rPr>
      </w:pPr>
      <w:r>
        <w:rPr>
          <w:b/>
          <w:lang w:val="sq-AL"/>
        </w:rPr>
        <w:t xml:space="preserve">Ambienti i shoqërimit dhe kushtet e tyre </w:t>
      </w:r>
    </w:p>
    <w:p w:rsidR="0063205B" w:rsidRDefault="0063205B" w:rsidP="0063205B">
      <w:pPr>
        <w:jc w:val="both"/>
        <w:rPr>
          <w:lang w:val="sq-AL"/>
        </w:rPr>
      </w:pPr>
    </w:p>
    <w:p w:rsidR="00AE464C" w:rsidRDefault="0063205B" w:rsidP="0063205B">
      <w:pPr>
        <w:jc w:val="both"/>
        <w:rPr>
          <w:color w:val="000000"/>
          <w:lang w:val="sq-AL"/>
        </w:rPr>
      </w:pPr>
      <w:r>
        <w:rPr>
          <w:lang w:val="sq-AL"/>
        </w:rPr>
        <w:t>Në Komisariatin e Policisë Berat, ambienti i shoq</w:t>
      </w:r>
      <w:r w:rsidR="00CA4662">
        <w:rPr>
          <w:lang w:val="sq-AL"/>
        </w:rPr>
        <w:t>ë</w:t>
      </w:r>
      <w:r>
        <w:rPr>
          <w:lang w:val="sq-AL"/>
        </w:rPr>
        <w:t>rimit ndodhej jasht</w:t>
      </w:r>
      <w:r w:rsidR="00CA4662">
        <w:rPr>
          <w:lang w:val="sq-AL"/>
        </w:rPr>
        <w:t>ë</w:t>
      </w:r>
      <w:r>
        <w:rPr>
          <w:lang w:val="sq-AL"/>
        </w:rPr>
        <w:t xml:space="preserve"> godin</w:t>
      </w:r>
      <w:r w:rsidR="00CA4662">
        <w:rPr>
          <w:lang w:val="sq-AL"/>
        </w:rPr>
        <w:t>ë</w:t>
      </w:r>
      <w:r>
        <w:rPr>
          <w:lang w:val="sq-AL"/>
        </w:rPr>
        <w:t>s t</w:t>
      </w:r>
      <w:r w:rsidR="00CA4662">
        <w:rPr>
          <w:lang w:val="sq-AL"/>
        </w:rPr>
        <w:t>ë</w:t>
      </w:r>
      <w:r>
        <w:rPr>
          <w:lang w:val="sq-AL"/>
        </w:rPr>
        <w:t xml:space="preserve"> komisariatit, n</w:t>
      </w:r>
      <w:r w:rsidR="00CA4662">
        <w:rPr>
          <w:lang w:val="sq-AL"/>
        </w:rPr>
        <w:t>ë</w:t>
      </w:r>
      <w:r>
        <w:rPr>
          <w:lang w:val="sq-AL"/>
        </w:rPr>
        <w:t xml:space="preserve"> </w:t>
      </w:r>
      <w:r w:rsidR="00B9610A">
        <w:rPr>
          <w:lang w:val="sq-AL"/>
        </w:rPr>
        <w:t>nj</w:t>
      </w:r>
      <w:r w:rsidR="00CA4662">
        <w:rPr>
          <w:lang w:val="sq-AL"/>
        </w:rPr>
        <w:t>ë</w:t>
      </w:r>
      <w:r w:rsidR="00B9610A">
        <w:rPr>
          <w:lang w:val="sq-AL"/>
        </w:rPr>
        <w:t xml:space="preserve"> </w:t>
      </w:r>
      <w:r w:rsidR="00CC2F2C">
        <w:rPr>
          <w:lang w:val="sq-AL"/>
        </w:rPr>
        <w:t>ndërtesë</w:t>
      </w:r>
      <w:r>
        <w:rPr>
          <w:lang w:val="sq-AL"/>
        </w:rPr>
        <w:t xml:space="preserve"> m</w:t>
      </w:r>
      <w:r w:rsidR="00CA4662">
        <w:rPr>
          <w:lang w:val="sq-AL"/>
        </w:rPr>
        <w:t>ë</w:t>
      </w:r>
      <w:r>
        <w:rPr>
          <w:lang w:val="sq-AL"/>
        </w:rPr>
        <w:t xml:space="preserve"> vete. </w:t>
      </w:r>
      <w:r w:rsidR="00B9610A">
        <w:rPr>
          <w:lang w:val="sq-AL"/>
        </w:rPr>
        <w:t>Ky mjedis</w:t>
      </w:r>
      <w:r>
        <w:rPr>
          <w:lang w:val="sq-AL"/>
        </w:rPr>
        <w:t xml:space="preserve"> p</w:t>
      </w:r>
      <w:r w:rsidR="00CA4662">
        <w:rPr>
          <w:lang w:val="sq-AL"/>
        </w:rPr>
        <w:t>ë</w:t>
      </w:r>
      <w:r>
        <w:rPr>
          <w:lang w:val="sq-AL"/>
        </w:rPr>
        <w:t>rb</w:t>
      </w:r>
      <w:r w:rsidR="00CA4662">
        <w:rPr>
          <w:lang w:val="sq-AL"/>
        </w:rPr>
        <w:t>ë</w:t>
      </w:r>
      <w:r>
        <w:rPr>
          <w:lang w:val="sq-AL"/>
        </w:rPr>
        <w:t>hej nga zyra e sh</w:t>
      </w:r>
      <w:r w:rsidR="00CA4662">
        <w:rPr>
          <w:lang w:val="sq-AL"/>
        </w:rPr>
        <w:t>ë</w:t>
      </w:r>
      <w:r>
        <w:rPr>
          <w:lang w:val="sq-AL"/>
        </w:rPr>
        <w:t>rbimit t</w:t>
      </w:r>
      <w:r w:rsidR="00CA4662">
        <w:rPr>
          <w:lang w:val="sq-AL"/>
        </w:rPr>
        <w:t>ë</w:t>
      </w:r>
      <w:r>
        <w:rPr>
          <w:lang w:val="sq-AL"/>
        </w:rPr>
        <w:t xml:space="preserve"> punonj</w:t>
      </w:r>
      <w:r w:rsidR="00CA4662">
        <w:rPr>
          <w:lang w:val="sq-AL"/>
        </w:rPr>
        <w:t>ë</w:t>
      </w:r>
      <w:r>
        <w:rPr>
          <w:lang w:val="sq-AL"/>
        </w:rPr>
        <w:t>sit t</w:t>
      </w:r>
      <w:r w:rsidR="00CA4662">
        <w:rPr>
          <w:lang w:val="sq-AL"/>
        </w:rPr>
        <w:t>ë</w:t>
      </w:r>
      <w:r>
        <w:rPr>
          <w:lang w:val="sq-AL"/>
        </w:rPr>
        <w:t xml:space="preserve"> informacionit dhe nga 2 </w:t>
      </w:r>
      <w:r w:rsidR="00CC2F2C">
        <w:rPr>
          <w:lang w:val="sq-AL"/>
        </w:rPr>
        <w:t xml:space="preserve">(dy) </w:t>
      </w:r>
      <w:r>
        <w:rPr>
          <w:lang w:val="sq-AL"/>
        </w:rPr>
        <w:t xml:space="preserve">dhoma shoqërimi, një </w:t>
      </w:r>
      <w:r w:rsidR="00CC2F2C">
        <w:rPr>
          <w:lang w:val="sq-AL"/>
        </w:rPr>
        <w:t xml:space="preserve">dhomë </w:t>
      </w:r>
      <w:r>
        <w:rPr>
          <w:lang w:val="sq-AL"/>
        </w:rPr>
        <w:t xml:space="preserve">për të rritur dhe një </w:t>
      </w:r>
      <w:r w:rsidR="005519F7">
        <w:rPr>
          <w:lang w:val="sq-AL"/>
        </w:rPr>
        <w:t>dhom</w:t>
      </w:r>
      <w:r w:rsidR="00CA4662">
        <w:rPr>
          <w:lang w:val="sq-AL"/>
        </w:rPr>
        <w:t>ë</w:t>
      </w:r>
      <w:r w:rsidR="005519F7">
        <w:rPr>
          <w:lang w:val="sq-AL"/>
        </w:rPr>
        <w:t xml:space="preserve"> </w:t>
      </w:r>
      <w:r>
        <w:rPr>
          <w:lang w:val="sq-AL"/>
        </w:rPr>
        <w:t xml:space="preserve">për </w:t>
      </w:r>
      <w:r w:rsidR="008B4CE0">
        <w:rPr>
          <w:lang w:val="sq-AL"/>
        </w:rPr>
        <w:t>shoq</w:t>
      </w:r>
      <w:r w:rsidR="002312F1">
        <w:rPr>
          <w:lang w:val="sq-AL"/>
        </w:rPr>
        <w:t>ë</w:t>
      </w:r>
      <w:r w:rsidR="008B4CE0">
        <w:rPr>
          <w:lang w:val="sq-AL"/>
        </w:rPr>
        <w:t xml:space="preserve">rimin e </w:t>
      </w:r>
      <w:r>
        <w:rPr>
          <w:lang w:val="sq-AL"/>
        </w:rPr>
        <w:t>femra</w:t>
      </w:r>
      <w:r w:rsidR="008B4CE0">
        <w:rPr>
          <w:lang w:val="sq-AL"/>
        </w:rPr>
        <w:t>ve</w:t>
      </w:r>
      <w:r>
        <w:rPr>
          <w:lang w:val="sq-AL"/>
        </w:rPr>
        <w:t xml:space="preserve"> dhe të mitur</w:t>
      </w:r>
      <w:r w:rsidR="00B9610A">
        <w:rPr>
          <w:lang w:val="sq-AL"/>
        </w:rPr>
        <w:t>it</w:t>
      </w:r>
      <w:r>
        <w:rPr>
          <w:color w:val="000000"/>
          <w:lang w:val="sq-AL"/>
        </w:rPr>
        <w:t xml:space="preserve">. </w:t>
      </w:r>
    </w:p>
    <w:p w:rsidR="00AE464C" w:rsidRPr="00393C09" w:rsidRDefault="00AE464C" w:rsidP="0063205B">
      <w:pPr>
        <w:jc w:val="both"/>
        <w:rPr>
          <w:color w:val="000000"/>
          <w:sz w:val="16"/>
          <w:szCs w:val="16"/>
          <w:lang w:val="sq-AL"/>
        </w:rPr>
      </w:pPr>
    </w:p>
    <w:p w:rsidR="0063205B" w:rsidRDefault="0063205B" w:rsidP="0063205B">
      <w:pPr>
        <w:jc w:val="both"/>
        <w:rPr>
          <w:color w:val="000000"/>
          <w:lang w:val="sq-AL"/>
        </w:rPr>
      </w:pPr>
      <w:r>
        <w:rPr>
          <w:color w:val="000000"/>
          <w:lang w:val="sq-AL"/>
        </w:rPr>
        <w:t xml:space="preserve">Dhomat </w:t>
      </w:r>
      <w:r w:rsidR="00AE464C">
        <w:rPr>
          <w:color w:val="000000"/>
          <w:lang w:val="sq-AL"/>
        </w:rPr>
        <w:t>e shoq</w:t>
      </w:r>
      <w:r w:rsidR="00CA4662">
        <w:rPr>
          <w:color w:val="000000"/>
          <w:lang w:val="sq-AL"/>
        </w:rPr>
        <w:t>ë</w:t>
      </w:r>
      <w:r w:rsidR="00AE464C">
        <w:rPr>
          <w:color w:val="000000"/>
          <w:lang w:val="sq-AL"/>
        </w:rPr>
        <w:t xml:space="preserve">rimit </w:t>
      </w:r>
      <w:r>
        <w:rPr>
          <w:color w:val="000000"/>
          <w:lang w:val="sq-AL"/>
        </w:rPr>
        <w:t xml:space="preserve">ishin të përmasave </w:t>
      </w:r>
      <w:r w:rsidR="00CC2F2C">
        <w:rPr>
          <w:color w:val="000000"/>
          <w:lang w:val="sq-AL"/>
        </w:rPr>
        <w:t>rreth 2x3m dhe 3x3</w:t>
      </w:r>
      <w:r>
        <w:rPr>
          <w:color w:val="000000"/>
          <w:lang w:val="sq-AL"/>
        </w:rPr>
        <w:t xml:space="preserve">m, të pajisura me nga një tavolinë dhe tre-katër karrige secila, me dritare pa skarë apo rrjetë hekuri, </w:t>
      </w:r>
      <w:r w:rsidR="00CC2F2C">
        <w:rPr>
          <w:color w:val="000000"/>
          <w:lang w:val="sq-AL"/>
        </w:rPr>
        <w:t>të cilat</w:t>
      </w:r>
      <w:r>
        <w:rPr>
          <w:color w:val="000000"/>
          <w:lang w:val="sq-AL"/>
        </w:rPr>
        <w:t xml:space="preserve"> </w:t>
      </w:r>
      <w:r w:rsidR="00CC2F2C">
        <w:rPr>
          <w:color w:val="000000"/>
          <w:lang w:val="sq-AL"/>
        </w:rPr>
        <w:t>lejonin</w:t>
      </w:r>
      <w:r>
        <w:rPr>
          <w:color w:val="000000"/>
          <w:lang w:val="sq-AL"/>
        </w:rPr>
        <w:t xml:space="preserve"> </w:t>
      </w:r>
      <w:r w:rsidR="00CC2F2C">
        <w:rPr>
          <w:color w:val="000000"/>
          <w:lang w:val="sq-AL"/>
        </w:rPr>
        <w:t>ajrimin dhe ndriçimin e nevojshëm natyral. Po ashtu, dhomat e shoqërimit kishin të siguruar</w:t>
      </w:r>
      <w:r>
        <w:rPr>
          <w:color w:val="000000"/>
          <w:lang w:val="sq-AL"/>
        </w:rPr>
        <w:t xml:space="preserve"> ndriçimi</w:t>
      </w:r>
      <w:r w:rsidR="00CC2F2C">
        <w:rPr>
          <w:color w:val="000000"/>
          <w:lang w:val="sq-AL"/>
        </w:rPr>
        <w:t>n</w:t>
      </w:r>
      <w:r>
        <w:rPr>
          <w:color w:val="000000"/>
          <w:lang w:val="sq-AL"/>
        </w:rPr>
        <w:t xml:space="preserve"> nga rrjeti elektrik. </w:t>
      </w:r>
    </w:p>
    <w:p w:rsidR="0063205B" w:rsidRPr="00393C09" w:rsidRDefault="0063205B" w:rsidP="0063205B">
      <w:pPr>
        <w:jc w:val="both"/>
        <w:rPr>
          <w:color w:val="000000"/>
          <w:sz w:val="16"/>
          <w:szCs w:val="16"/>
          <w:lang w:val="sq-AL"/>
        </w:rPr>
      </w:pPr>
    </w:p>
    <w:p w:rsidR="0063205B" w:rsidRDefault="0063205B" w:rsidP="0063205B">
      <w:pPr>
        <w:jc w:val="both"/>
        <w:rPr>
          <w:lang w:val="sq-AL"/>
        </w:rPr>
      </w:pPr>
      <w:r>
        <w:rPr>
          <w:color w:val="000000"/>
          <w:lang w:val="sq-AL"/>
        </w:rPr>
        <w:t>N</w:t>
      </w:r>
      <w:r w:rsidR="00CA4662">
        <w:rPr>
          <w:color w:val="000000"/>
          <w:lang w:val="sq-AL"/>
        </w:rPr>
        <w:t>ë</w:t>
      </w:r>
      <w:r>
        <w:rPr>
          <w:color w:val="000000"/>
          <w:lang w:val="sq-AL"/>
        </w:rPr>
        <w:t xml:space="preserve"> mjedisin e shoq</w:t>
      </w:r>
      <w:r w:rsidR="00CA4662">
        <w:rPr>
          <w:color w:val="000000"/>
          <w:lang w:val="sq-AL"/>
        </w:rPr>
        <w:t>ë</w:t>
      </w:r>
      <w:r>
        <w:rPr>
          <w:color w:val="000000"/>
          <w:lang w:val="sq-AL"/>
        </w:rPr>
        <w:t>rimit ishin afishuar posterat me të drejtat e personave</w:t>
      </w:r>
      <w:r w:rsidR="00CC2F2C">
        <w:rPr>
          <w:color w:val="000000"/>
          <w:lang w:val="sq-AL"/>
        </w:rPr>
        <w:t xml:space="preserve"> të shoqëruar. Dyert ishin me bravë të rregullt dhe mbylleshin</w:t>
      </w:r>
      <w:r>
        <w:rPr>
          <w:color w:val="000000"/>
          <w:lang w:val="sq-AL"/>
        </w:rPr>
        <w:t xml:space="preserve"> me çelës. Tualetet nuk gjendeshin </w:t>
      </w:r>
      <w:r>
        <w:rPr>
          <w:lang w:val="sq-AL"/>
        </w:rPr>
        <w:t xml:space="preserve">pranë dhomave të shoqërimit, por </w:t>
      </w:r>
      <w:r w:rsidR="008B4CE0">
        <w:rPr>
          <w:lang w:val="sq-AL"/>
        </w:rPr>
        <w:t xml:space="preserve">brenda </w:t>
      </w:r>
      <w:r>
        <w:rPr>
          <w:lang w:val="sq-AL"/>
        </w:rPr>
        <w:t>në godinën e komisariatit. N</w:t>
      </w:r>
      <w:r w:rsidR="00CA4662">
        <w:rPr>
          <w:lang w:val="sq-AL"/>
        </w:rPr>
        <w:t>ë</w:t>
      </w:r>
      <w:r>
        <w:rPr>
          <w:lang w:val="sq-AL"/>
        </w:rPr>
        <w:t xml:space="preserve"> muret </w:t>
      </w:r>
      <w:r w:rsidR="00871FF0">
        <w:rPr>
          <w:lang w:val="sq-AL"/>
        </w:rPr>
        <w:t>e br</w:t>
      </w:r>
      <w:r w:rsidR="004E6AFC">
        <w:rPr>
          <w:lang w:val="sq-AL"/>
        </w:rPr>
        <w:t>ë</w:t>
      </w:r>
      <w:r w:rsidR="00871FF0">
        <w:rPr>
          <w:lang w:val="sq-AL"/>
        </w:rPr>
        <w:t>ndshme t</w:t>
      </w:r>
      <w:r w:rsidR="004E6AFC">
        <w:rPr>
          <w:lang w:val="sq-AL"/>
        </w:rPr>
        <w:t>ë</w:t>
      </w:r>
      <w:r>
        <w:rPr>
          <w:lang w:val="sq-AL"/>
        </w:rPr>
        <w:t xml:space="preserve"> dhomave t</w:t>
      </w:r>
      <w:r w:rsidR="00CA4662">
        <w:rPr>
          <w:lang w:val="sq-AL"/>
        </w:rPr>
        <w:t>ë</w:t>
      </w:r>
      <w:r>
        <w:rPr>
          <w:lang w:val="sq-AL"/>
        </w:rPr>
        <w:t xml:space="preserve"> shoq</w:t>
      </w:r>
      <w:r w:rsidR="00CA4662">
        <w:rPr>
          <w:lang w:val="sq-AL"/>
        </w:rPr>
        <w:t>ë</w:t>
      </w:r>
      <w:r>
        <w:rPr>
          <w:lang w:val="sq-AL"/>
        </w:rPr>
        <w:t xml:space="preserve">rimit ishte </w:t>
      </w:r>
      <w:r w:rsidR="00A50907">
        <w:rPr>
          <w:lang w:val="sq-AL"/>
        </w:rPr>
        <w:t>e dukshme</w:t>
      </w:r>
      <w:r>
        <w:rPr>
          <w:lang w:val="sq-AL"/>
        </w:rPr>
        <w:t xml:space="preserve"> lag</w:t>
      </w:r>
      <w:r w:rsidR="00CA4662">
        <w:rPr>
          <w:lang w:val="sq-AL"/>
        </w:rPr>
        <w:t>ë</w:t>
      </w:r>
      <w:r>
        <w:rPr>
          <w:lang w:val="sq-AL"/>
        </w:rPr>
        <w:t>shtira, por ato ishin t</w:t>
      </w:r>
      <w:r w:rsidR="00CA4662">
        <w:rPr>
          <w:lang w:val="sq-AL"/>
        </w:rPr>
        <w:t>ë</w:t>
      </w:r>
      <w:r>
        <w:rPr>
          <w:lang w:val="sq-AL"/>
        </w:rPr>
        <w:t xml:space="preserve"> </w:t>
      </w:r>
      <w:r w:rsidR="00871FF0">
        <w:rPr>
          <w:lang w:val="sq-AL"/>
        </w:rPr>
        <w:t>lyera dhe t</w:t>
      </w:r>
      <w:r w:rsidR="004E6AFC">
        <w:rPr>
          <w:lang w:val="sq-AL"/>
        </w:rPr>
        <w:t>ë</w:t>
      </w:r>
      <w:r w:rsidR="00871FF0">
        <w:rPr>
          <w:lang w:val="sq-AL"/>
        </w:rPr>
        <w:t xml:space="preserve"> </w:t>
      </w:r>
      <w:r>
        <w:rPr>
          <w:lang w:val="sq-AL"/>
        </w:rPr>
        <w:t>pastra nga ana higjieno-sanitare.</w:t>
      </w:r>
    </w:p>
    <w:p w:rsidR="0063205B" w:rsidRPr="00393C09" w:rsidRDefault="0063205B" w:rsidP="0063205B">
      <w:pPr>
        <w:jc w:val="both"/>
        <w:rPr>
          <w:color w:val="000000"/>
          <w:sz w:val="16"/>
          <w:szCs w:val="16"/>
          <w:lang w:val="sq-AL"/>
        </w:rPr>
      </w:pPr>
    </w:p>
    <w:p w:rsidR="0063205B" w:rsidRDefault="0063205B" w:rsidP="0063205B">
      <w:pPr>
        <w:jc w:val="both"/>
        <w:rPr>
          <w:color w:val="000000"/>
          <w:lang w:val="sq-AL"/>
        </w:rPr>
      </w:pPr>
      <w:r>
        <w:rPr>
          <w:color w:val="000000"/>
          <w:lang w:val="sq-AL"/>
        </w:rPr>
        <w:t>Nd</w:t>
      </w:r>
      <w:r w:rsidR="00CA4662">
        <w:rPr>
          <w:color w:val="000000"/>
          <w:lang w:val="sq-AL"/>
        </w:rPr>
        <w:t>ë</w:t>
      </w:r>
      <w:r>
        <w:rPr>
          <w:color w:val="000000"/>
          <w:lang w:val="sq-AL"/>
        </w:rPr>
        <w:t>rkoh</w:t>
      </w:r>
      <w:r w:rsidR="00CA4662">
        <w:rPr>
          <w:color w:val="000000"/>
          <w:lang w:val="sq-AL"/>
        </w:rPr>
        <w:t>ë</w:t>
      </w:r>
      <w:r>
        <w:rPr>
          <w:color w:val="000000"/>
          <w:lang w:val="sq-AL"/>
        </w:rPr>
        <w:t xml:space="preserve">, </w:t>
      </w:r>
      <w:r w:rsidR="00A50907">
        <w:rPr>
          <w:color w:val="000000"/>
          <w:lang w:val="sq-AL"/>
        </w:rPr>
        <w:t>gjat</w:t>
      </w:r>
      <w:r w:rsidR="002312F1">
        <w:rPr>
          <w:color w:val="000000"/>
          <w:lang w:val="sq-AL"/>
        </w:rPr>
        <w:t>ë</w:t>
      </w:r>
      <w:r w:rsidR="00A50907">
        <w:rPr>
          <w:color w:val="000000"/>
          <w:lang w:val="sq-AL"/>
        </w:rPr>
        <w:t xml:space="preserve"> inspektimit rezultoi se, </w:t>
      </w:r>
      <w:r>
        <w:rPr>
          <w:color w:val="000000"/>
          <w:lang w:val="sq-AL"/>
        </w:rPr>
        <w:t xml:space="preserve">mjedisi nuk kishte sistem monitorimi me kamera </w:t>
      </w:r>
      <w:r w:rsidR="00871FF0">
        <w:rPr>
          <w:color w:val="000000"/>
          <w:lang w:val="sq-AL"/>
        </w:rPr>
        <w:t>p</w:t>
      </w:r>
      <w:r w:rsidR="004E6AFC">
        <w:rPr>
          <w:color w:val="000000"/>
          <w:lang w:val="sq-AL"/>
        </w:rPr>
        <w:t>ë</w:t>
      </w:r>
      <w:r w:rsidR="00871FF0">
        <w:rPr>
          <w:color w:val="000000"/>
          <w:lang w:val="sq-AL"/>
        </w:rPr>
        <w:t xml:space="preserve">r </w:t>
      </w:r>
      <w:r>
        <w:rPr>
          <w:color w:val="000000"/>
          <w:lang w:val="sq-AL"/>
        </w:rPr>
        <w:t>vëzhgimi</w:t>
      </w:r>
      <w:r w:rsidR="00871FF0">
        <w:rPr>
          <w:color w:val="000000"/>
          <w:lang w:val="sq-AL"/>
        </w:rPr>
        <w:t>n</w:t>
      </w:r>
      <w:r>
        <w:rPr>
          <w:color w:val="000000"/>
          <w:lang w:val="sq-AL"/>
        </w:rPr>
        <w:t xml:space="preserve"> </w:t>
      </w:r>
      <w:r w:rsidR="00871FF0">
        <w:rPr>
          <w:color w:val="000000"/>
          <w:lang w:val="sq-AL"/>
        </w:rPr>
        <w:t>e</w:t>
      </w:r>
      <w:r>
        <w:rPr>
          <w:color w:val="000000"/>
          <w:lang w:val="sq-AL"/>
        </w:rPr>
        <w:t xml:space="preserve"> korridori</w:t>
      </w:r>
      <w:r w:rsidR="00871FF0">
        <w:rPr>
          <w:color w:val="000000"/>
          <w:lang w:val="sq-AL"/>
        </w:rPr>
        <w:t>t n</w:t>
      </w:r>
      <w:r w:rsidR="004E6AFC">
        <w:rPr>
          <w:color w:val="000000"/>
          <w:lang w:val="sq-AL"/>
        </w:rPr>
        <w:t>ë</w:t>
      </w:r>
      <w:r>
        <w:rPr>
          <w:color w:val="000000"/>
          <w:lang w:val="sq-AL"/>
        </w:rPr>
        <w:t xml:space="preserve"> </w:t>
      </w:r>
      <w:r w:rsidR="00871FF0">
        <w:rPr>
          <w:color w:val="000000"/>
          <w:lang w:val="sq-AL"/>
        </w:rPr>
        <w:t>dhomat e shoqërimit. Sistemi i kamerave</w:t>
      </w:r>
      <w:r>
        <w:rPr>
          <w:color w:val="000000"/>
          <w:lang w:val="sq-AL"/>
        </w:rPr>
        <w:t xml:space="preserve"> </w:t>
      </w:r>
      <w:r w:rsidR="00871FF0">
        <w:rPr>
          <w:color w:val="000000"/>
          <w:lang w:val="sq-AL"/>
        </w:rPr>
        <w:t>monitoronte vet</w:t>
      </w:r>
      <w:r w:rsidR="004E6AFC">
        <w:rPr>
          <w:color w:val="000000"/>
          <w:lang w:val="sq-AL"/>
        </w:rPr>
        <w:t>ë</w:t>
      </w:r>
      <w:r w:rsidR="00871FF0">
        <w:rPr>
          <w:color w:val="000000"/>
          <w:lang w:val="sq-AL"/>
        </w:rPr>
        <w:t xml:space="preserve">m </w:t>
      </w:r>
      <w:r>
        <w:rPr>
          <w:color w:val="000000"/>
          <w:lang w:val="sq-AL"/>
        </w:rPr>
        <w:t>ambiente</w:t>
      </w:r>
      <w:r w:rsidR="00871FF0">
        <w:rPr>
          <w:color w:val="000000"/>
          <w:lang w:val="sq-AL"/>
        </w:rPr>
        <w:t>t</w:t>
      </w:r>
      <w:r>
        <w:rPr>
          <w:color w:val="000000"/>
          <w:lang w:val="sq-AL"/>
        </w:rPr>
        <w:t xml:space="preserve"> </w:t>
      </w:r>
      <w:r w:rsidR="00871FF0">
        <w:rPr>
          <w:color w:val="000000"/>
          <w:lang w:val="sq-AL"/>
        </w:rPr>
        <w:t>e</w:t>
      </w:r>
      <w:r>
        <w:rPr>
          <w:color w:val="000000"/>
          <w:lang w:val="sq-AL"/>
        </w:rPr>
        <w:t xml:space="preserve"> jashtme të komisariatit.</w:t>
      </w:r>
    </w:p>
    <w:p w:rsidR="0063205B" w:rsidRPr="00393C09" w:rsidRDefault="0063205B" w:rsidP="0063205B">
      <w:pPr>
        <w:jc w:val="both"/>
        <w:rPr>
          <w:sz w:val="16"/>
          <w:szCs w:val="16"/>
          <w:lang w:val="sq-AL"/>
        </w:rPr>
      </w:pPr>
    </w:p>
    <w:p w:rsidR="0063205B" w:rsidRDefault="0063205B" w:rsidP="0063205B">
      <w:pPr>
        <w:jc w:val="both"/>
        <w:rPr>
          <w:lang w:val="sq-AL"/>
        </w:rPr>
      </w:pPr>
      <w:r>
        <w:rPr>
          <w:lang w:val="sq-AL"/>
        </w:rPr>
        <w:t>Në momentin e inspektimit nuk kishte asnj</w:t>
      </w:r>
      <w:r w:rsidR="00CA4662">
        <w:rPr>
          <w:lang w:val="sq-AL"/>
        </w:rPr>
        <w:t>ë</w:t>
      </w:r>
      <w:r>
        <w:rPr>
          <w:lang w:val="sq-AL"/>
        </w:rPr>
        <w:t xml:space="preserve"> shtetas të shoqëruar</w:t>
      </w:r>
      <w:r w:rsidR="00871FF0">
        <w:rPr>
          <w:lang w:val="sq-AL"/>
        </w:rPr>
        <w:t xml:space="preserve"> n</w:t>
      </w:r>
      <w:r w:rsidR="004E6AFC">
        <w:rPr>
          <w:lang w:val="sq-AL"/>
        </w:rPr>
        <w:t>ë</w:t>
      </w:r>
      <w:r w:rsidR="00871FF0">
        <w:rPr>
          <w:lang w:val="sq-AL"/>
        </w:rPr>
        <w:t xml:space="preserve"> k</w:t>
      </w:r>
      <w:r w:rsidR="004E6AFC">
        <w:rPr>
          <w:lang w:val="sq-AL"/>
        </w:rPr>
        <w:t>ë</w:t>
      </w:r>
      <w:r w:rsidR="00871FF0">
        <w:rPr>
          <w:lang w:val="sq-AL"/>
        </w:rPr>
        <w:t>to ambiente</w:t>
      </w:r>
      <w:r>
        <w:rPr>
          <w:lang w:val="sq-AL"/>
        </w:rPr>
        <w:t>.</w:t>
      </w:r>
    </w:p>
    <w:p w:rsidR="0063205B" w:rsidRPr="00393C09" w:rsidRDefault="0063205B" w:rsidP="0063205B">
      <w:pPr>
        <w:jc w:val="both"/>
        <w:rPr>
          <w:sz w:val="16"/>
          <w:szCs w:val="16"/>
          <w:lang w:val="sq-AL"/>
        </w:rPr>
      </w:pPr>
    </w:p>
    <w:p w:rsidR="0063205B" w:rsidRDefault="0063205B" w:rsidP="0063205B">
      <w:pPr>
        <w:jc w:val="both"/>
        <w:rPr>
          <w:lang w:val="sq-AL"/>
        </w:rPr>
      </w:pPr>
      <w:r>
        <w:rPr>
          <w:lang w:val="sq-AL"/>
        </w:rPr>
        <w:t xml:space="preserve">Nga kqyrja e dokumentacionit, u konstatua se në këtë komisariat zbatohej detyrimi ligjor i parashikuar në nenin 109/5 dhe 122/5 të ligjit nr. 108/2014 “Për Policinë e Shtetit”, i ndryshuar, si dhe në kapitullin VII, pika a.3.4 të proçedurave standarde për plotësimin dhe dhënien e proçesverbalit të veprimeve të kryera me të shoqëruarit nga punonjësit e </w:t>
      </w:r>
      <w:r>
        <w:rPr>
          <w:lang w:val="sq-AL"/>
        </w:rPr>
        <w:lastRenderedPageBreak/>
        <w:t xml:space="preserve">policisë që ishin ngarkuar me detyrën e kryerjes së verifikimit dhe trajtimin e çështjes përkatëse. </w:t>
      </w:r>
    </w:p>
    <w:p w:rsidR="0063205B" w:rsidRPr="00393C09" w:rsidRDefault="0063205B" w:rsidP="0063205B">
      <w:pPr>
        <w:jc w:val="both"/>
        <w:rPr>
          <w:sz w:val="16"/>
          <w:szCs w:val="16"/>
          <w:lang w:val="sq-AL"/>
        </w:rPr>
      </w:pPr>
    </w:p>
    <w:p w:rsidR="0063205B" w:rsidRDefault="0063205B" w:rsidP="0063205B">
      <w:pPr>
        <w:tabs>
          <w:tab w:val="left" w:pos="3330"/>
        </w:tabs>
        <w:jc w:val="both"/>
        <w:rPr>
          <w:lang w:val="sq-AL"/>
        </w:rPr>
      </w:pPr>
      <w:r>
        <w:rPr>
          <w:lang w:val="sq-AL"/>
        </w:rPr>
        <w:t>Kjo u evidentuan gjat</w:t>
      </w:r>
      <w:r w:rsidR="00CA4662">
        <w:rPr>
          <w:lang w:val="sq-AL"/>
        </w:rPr>
        <w:t>ë</w:t>
      </w:r>
      <w:r>
        <w:rPr>
          <w:lang w:val="sq-AL"/>
        </w:rPr>
        <w:t xml:space="preserve"> verifikimit t</w:t>
      </w:r>
      <w:r w:rsidR="00CA4662">
        <w:rPr>
          <w:lang w:val="sq-AL"/>
        </w:rPr>
        <w:t>ë</w:t>
      </w:r>
      <w:r>
        <w:rPr>
          <w:lang w:val="sq-AL"/>
        </w:rPr>
        <w:t xml:space="preserve"> disa praktikave të njëpasnjëshme ku në përfundim të proçedurave dhe veprimeve të kryera nga punonjësit e policisë në Komisariatin e Policisë Berat mbahes</w:t>
      </w:r>
      <w:r w:rsidR="006572AF">
        <w:rPr>
          <w:lang w:val="sq-AL"/>
        </w:rPr>
        <w:t xml:space="preserve">hin proçesverbalet përkatëse, </w:t>
      </w:r>
      <w:r>
        <w:rPr>
          <w:lang w:val="sq-AL"/>
        </w:rPr>
        <w:t xml:space="preserve">një kopje e të cilit </w:t>
      </w:r>
      <w:r w:rsidR="006572AF">
        <w:rPr>
          <w:lang w:val="sq-AL"/>
        </w:rPr>
        <w:t xml:space="preserve">pasi </w:t>
      </w:r>
      <w:r>
        <w:rPr>
          <w:lang w:val="sq-AL"/>
        </w:rPr>
        <w:t xml:space="preserve">firmosej i jepej personit të shoqëruar. </w:t>
      </w:r>
    </w:p>
    <w:p w:rsidR="0063205B" w:rsidRDefault="0063205B" w:rsidP="0063205B">
      <w:pPr>
        <w:jc w:val="both"/>
      </w:pPr>
      <w:r>
        <w:rPr>
          <w:lang w:val="sq-AL"/>
        </w:rPr>
        <w:t xml:space="preserve"> </w:t>
      </w:r>
    </w:p>
    <w:p w:rsidR="0063205B" w:rsidRPr="001E2B77" w:rsidRDefault="0063205B" w:rsidP="0063205B">
      <w:pPr>
        <w:jc w:val="both"/>
        <w:rPr>
          <w:b/>
          <w:lang w:val="sq-AL"/>
        </w:rPr>
      </w:pPr>
      <w:r w:rsidRPr="001E2B77">
        <w:rPr>
          <w:b/>
          <w:lang w:val="sq-AL"/>
        </w:rPr>
        <w:t xml:space="preserve">Ambientet e sigurisë dhe kushtet e tyre. </w:t>
      </w:r>
    </w:p>
    <w:p w:rsidR="0063205B" w:rsidRDefault="0063205B" w:rsidP="0063205B">
      <w:pPr>
        <w:jc w:val="both"/>
        <w:rPr>
          <w:lang w:val="sq-AL"/>
        </w:rPr>
      </w:pPr>
    </w:p>
    <w:p w:rsidR="00C45478" w:rsidRDefault="0063205B" w:rsidP="006572AF">
      <w:pPr>
        <w:jc w:val="both"/>
        <w:rPr>
          <w:color w:val="1D2129"/>
          <w:shd w:val="clear" w:color="auto" w:fill="FFFFFF"/>
        </w:rPr>
      </w:pPr>
      <w:r>
        <w:rPr>
          <w:lang w:val="sq-AL"/>
        </w:rPr>
        <w:t>Në Komisariatin e Policisë Berat</w:t>
      </w:r>
      <w:r w:rsidR="00C45478">
        <w:rPr>
          <w:lang w:val="sq-AL"/>
        </w:rPr>
        <w:t>,</w:t>
      </w:r>
      <w:r>
        <w:rPr>
          <w:b/>
          <w:lang w:val="sq-AL"/>
        </w:rPr>
        <w:t xml:space="preserve"> </w:t>
      </w:r>
      <w:r w:rsidR="00C45478" w:rsidRPr="001E2B77">
        <w:rPr>
          <w:b/>
          <w:lang w:val="sq-AL"/>
        </w:rPr>
        <w:t>ambienti i siguris</w:t>
      </w:r>
      <w:r w:rsidR="00CA4662">
        <w:rPr>
          <w:b/>
          <w:lang w:val="sq-AL"/>
        </w:rPr>
        <w:t>ë</w:t>
      </w:r>
      <w:r w:rsidR="00C45478" w:rsidRPr="001E2B77">
        <w:rPr>
          <w:b/>
          <w:lang w:val="sq-AL"/>
        </w:rPr>
        <w:t xml:space="preserve"> nuk ishte n</w:t>
      </w:r>
      <w:r w:rsidR="00CA4662">
        <w:rPr>
          <w:b/>
          <w:lang w:val="sq-AL"/>
        </w:rPr>
        <w:t>ë</w:t>
      </w:r>
      <w:r w:rsidR="00C45478" w:rsidRPr="001E2B77">
        <w:rPr>
          <w:b/>
          <w:lang w:val="sq-AL"/>
        </w:rPr>
        <w:t xml:space="preserve"> p</w:t>
      </w:r>
      <w:r w:rsidR="00CA4662">
        <w:rPr>
          <w:b/>
          <w:lang w:val="sq-AL"/>
        </w:rPr>
        <w:t>ë</w:t>
      </w:r>
      <w:r w:rsidR="00C45478" w:rsidRPr="001E2B77">
        <w:rPr>
          <w:b/>
          <w:lang w:val="sq-AL"/>
        </w:rPr>
        <w:t xml:space="preserve">rputhje me </w:t>
      </w:r>
      <w:r w:rsidR="00462D25">
        <w:rPr>
          <w:b/>
        </w:rPr>
        <w:t>proc</w:t>
      </w:r>
      <w:r w:rsidR="00C45478" w:rsidRPr="001E2B77">
        <w:rPr>
          <w:b/>
        </w:rPr>
        <w:t>edurat standarde</w:t>
      </w:r>
      <w:r w:rsidR="00C45478">
        <w:t xml:space="preserve"> miratuar me Urdhrin e Drejtorit të Përg</w:t>
      </w:r>
      <w:r w:rsidR="00CC2F2C">
        <w:t xml:space="preserve">jithshëm të Policisë së Shtetit nr.1102, datë 07.11.2017 </w:t>
      </w:r>
      <w:r w:rsidR="00C45478">
        <w:rPr>
          <w:color w:val="1D2129"/>
          <w:shd w:val="clear" w:color="auto" w:fill="FFFFFF"/>
        </w:rPr>
        <w:t xml:space="preserve">“Për trajtimin dhe sigurimin e personave të arrestuar/ndaluar në ambientet e Policisë së Shtetit, evidentimi dhe zgjidhja e kërkesë/ankesave të tyre”. </w:t>
      </w:r>
    </w:p>
    <w:p w:rsidR="00C45478" w:rsidRPr="00393C09" w:rsidRDefault="00C45478" w:rsidP="006572AF">
      <w:pPr>
        <w:jc w:val="both"/>
        <w:rPr>
          <w:color w:val="1D2129"/>
          <w:sz w:val="16"/>
          <w:szCs w:val="16"/>
          <w:shd w:val="clear" w:color="auto" w:fill="FFFFFF"/>
        </w:rPr>
      </w:pPr>
    </w:p>
    <w:p w:rsidR="00CC2F2C" w:rsidRDefault="00A50907" w:rsidP="006572AF">
      <w:pPr>
        <w:jc w:val="both"/>
        <w:rPr>
          <w:lang w:val="sq-AL"/>
        </w:rPr>
      </w:pPr>
      <w:r>
        <w:rPr>
          <w:lang w:val="sq-AL"/>
        </w:rPr>
        <w:t>B</w:t>
      </w:r>
      <w:r w:rsidR="00B9610A">
        <w:rPr>
          <w:lang w:val="sq-AL"/>
        </w:rPr>
        <w:t>az</w:t>
      </w:r>
      <w:r w:rsidR="001717A2">
        <w:rPr>
          <w:lang w:val="sq-AL"/>
        </w:rPr>
        <w:t>uar</w:t>
      </w:r>
      <w:r>
        <w:rPr>
          <w:lang w:val="sq-AL"/>
        </w:rPr>
        <w:t xml:space="preserve"> n</w:t>
      </w:r>
      <w:r w:rsidR="002312F1">
        <w:rPr>
          <w:lang w:val="sq-AL"/>
        </w:rPr>
        <w:t>ë</w:t>
      </w:r>
      <w:r>
        <w:rPr>
          <w:lang w:val="sq-AL"/>
        </w:rPr>
        <w:t xml:space="preserve"> </w:t>
      </w:r>
      <w:r w:rsidR="0063205B">
        <w:rPr>
          <w:lang w:val="sq-AL"/>
        </w:rPr>
        <w:t>marrëveshjeje</w:t>
      </w:r>
      <w:r w:rsidR="00E4075B">
        <w:rPr>
          <w:lang w:val="sq-AL"/>
        </w:rPr>
        <w:t>n</w:t>
      </w:r>
      <w:r w:rsidR="0063205B">
        <w:rPr>
          <w:lang w:val="sq-AL"/>
        </w:rPr>
        <w:t xml:space="preserve"> midis </w:t>
      </w:r>
      <w:r w:rsidR="001717A2">
        <w:rPr>
          <w:lang w:val="sq-AL"/>
        </w:rPr>
        <w:t>institucioneve t</w:t>
      </w:r>
      <w:r w:rsidR="002312F1">
        <w:rPr>
          <w:lang w:val="sq-AL"/>
        </w:rPr>
        <w:t>ë</w:t>
      </w:r>
      <w:r w:rsidR="001717A2">
        <w:rPr>
          <w:lang w:val="sq-AL"/>
        </w:rPr>
        <w:t xml:space="preserve"> </w:t>
      </w:r>
      <w:r w:rsidR="0063205B">
        <w:rPr>
          <w:lang w:val="sq-AL"/>
        </w:rPr>
        <w:t xml:space="preserve">Ministrisë së Brendshme dhe Ministrisë së Drejtësisë, </w:t>
      </w:r>
      <w:r w:rsidR="00412136">
        <w:rPr>
          <w:color w:val="000000"/>
          <w:lang w:val="sq-AL"/>
        </w:rPr>
        <w:t>me q</w:t>
      </w:r>
      <w:r w:rsidR="00CA4662">
        <w:rPr>
          <w:color w:val="000000"/>
          <w:lang w:val="sq-AL"/>
        </w:rPr>
        <w:t>ë</w:t>
      </w:r>
      <w:r w:rsidR="00412136">
        <w:rPr>
          <w:color w:val="000000"/>
          <w:lang w:val="sq-AL"/>
        </w:rPr>
        <w:t>llim</w:t>
      </w:r>
      <w:r w:rsidR="0063205B">
        <w:rPr>
          <w:color w:val="000000"/>
          <w:lang w:val="sq-AL"/>
        </w:rPr>
        <w:t xml:space="preserve"> mbajtjen dhe trajtimin e përkohshëm të arrestuarve/ndaluarve</w:t>
      </w:r>
      <w:r w:rsidR="001717A2">
        <w:rPr>
          <w:color w:val="000000"/>
          <w:lang w:val="sq-AL"/>
        </w:rPr>
        <w:t xml:space="preserve">, </w:t>
      </w:r>
      <w:r w:rsidR="00412136">
        <w:rPr>
          <w:color w:val="000000"/>
          <w:lang w:val="sq-AL"/>
        </w:rPr>
        <w:t>n</w:t>
      </w:r>
      <w:r w:rsidR="00CA4662">
        <w:rPr>
          <w:color w:val="000000"/>
          <w:lang w:val="sq-AL"/>
        </w:rPr>
        <w:t>ë</w:t>
      </w:r>
      <w:r w:rsidR="00412136">
        <w:rPr>
          <w:color w:val="000000"/>
          <w:lang w:val="sq-AL"/>
        </w:rPr>
        <w:t xml:space="preserve"> kushtet e munges</w:t>
      </w:r>
      <w:r w:rsidR="00CA4662">
        <w:rPr>
          <w:color w:val="000000"/>
          <w:lang w:val="sq-AL"/>
        </w:rPr>
        <w:t>ë</w:t>
      </w:r>
      <w:r w:rsidR="00412136">
        <w:rPr>
          <w:color w:val="000000"/>
          <w:lang w:val="sq-AL"/>
        </w:rPr>
        <w:t>s t</w:t>
      </w:r>
      <w:r w:rsidR="00CA4662">
        <w:rPr>
          <w:color w:val="000000"/>
          <w:lang w:val="sq-AL"/>
        </w:rPr>
        <w:t>ë</w:t>
      </w:r>
      <w:r w:rsidR="00412136">
        <w:rPr>
          <w:color w:val="000000"/>
          <w:lang w:val="sq-AL"/>
        </w:rPr>
        <w:t xml:space="preserve"> ambienteve </w:t>
      </w:r>
      <w:r w:rsidR="00F44B4A">
        <w:rPr>
          <w:color w:val="000000"/>
          <w:lang w:val="sq-AL"/>
        </w:rPr>
        <w:t>n</w:t>
      </w:r>
      <w:r w:rsidR="00CA4662">
        <w:rPr>
          <w:color w:val="000000"/>
          <w:lang w:val="sq-AL"/>
        </w:rPr>
        <w:t>ë</w:t>
      </w:r>
      <w:r w:rsidR="00F44B4A">
        <w:rPr>
          <w:color w:val="000000"/>
          <w:lang w:val="sq-AL"/>
        </w:rPr>
        <w:t xml:space="preserve"> </w:t>
      </w:r>
      <w:r w:rsidR="005519F7">
        <w:rPr>
          <w:color w:val="000000"/>
          <w:lang w:val="sq-AL"/>
        </w:rPr>
        <w:t xml:space="preserve">disa </w:t>
      </w:r>
      <w:r w:rsidR="00F44B4A">
        <w:rPr>
          <w:color w:val="000000"/>
          <w:lang w:val="sq-AL"/>
        </w:rPr>
        <w:t>komisariate</w:t>
      </w:r>
      <w:r w:rsidR="005519F7">
        <w:rPr>
          <w:color w:val="000000"/>
          <w:lang w:val="sq-AL"/>
        </w:rPr>
        <w:t xml:space="preserve"> </w:t>
      </w:r>
      <w:r w:rsidR="001717A2">
        <w:rPr>
          <w:color w:val="000000"/>
          <w:lang w:val="sq-AL"/>
        </w:rPr>
        <w:t xml:space="preserve">vendore </w:t>
      </w:r>
      <w:r w:rsidR="00280F72">
        <w:rPr>
          <w:color w:val="000000"/>
          <w:lang w:val="sq-AL"/>
        </w:rPr>
        <w:t>t</w:t>
      </w:r>
      <w:r w:rsidR="00CA4662">
        <w:rPr>
          <w:color w:val="000000"/>
          <w:lang w:val="sq-AL"/>
        </w:rPr>
        <w:t>ë</w:t>
      </w:r>
      <w:r w:rsidR="00280F72">
        <w:rPr>
          <w:color w:val="000000"/>
          <w:lang w:val="sq-AL"/>
        </w:rPr>
        <w:t xml:space="preserve"> policis</w:t>
      </w:r>
      <w:r w:rsidR="00CA4662">
        <w:rPr>
          <w:color w:val="000000"/>
          <w:lang w:val="sq-AL"/>
        </w:rPr>
        <w:t>ë</w:t>
      </w:r>
      <w:r w:rsidR="00412136">
        <w:rPr>
          <w:color w:val="000000"/>
          <w:lang w:val="sq-AL"/>
        </w:rPr>
        <w:t xml:space="preserve">, </w:t>
      </w:r>
      <w:r w:rsidR="00F44B4A">
        <w:rPr>
          <w:color w:val="000000"/>
          <w:lang w:val="sq-AL"/>
        </w:rPr>
        <w:t xml:space="preserve">nga </w:t>
      </w:r>
      <w:r w:rsidR="00412136">
        <w:rPr>
          <w:lang w:val="sq-AL"/>
        </w:rPr>
        <w:t>Institucio</w:t>
      </w:r>
      <w:r w:rsidR="00F03F0E">
        <w:rPr>
          <w:lang w:val="sq-AL"/>
        </w:rPr>
        <w:t>net</w:t>
      </w:r>
      <w:r w:rsidR="00F44B4A">
        <w:rPr>
          <w:lang w:val="sq-AL"/>
        </w:rPr>
        <w:t xml:space="preserve"> </w:t>
      </w:r>
      <w:r w:rsidR="00F03F0E">
        <w:rPr>
          <w:lang w:val="sq-AL"/>
        </w:rPr>
        <w:t>e</w:t>
      </w:r>
      <w:r w:rsidR="00412136">
        <w:rPr>
          <w:lang w:val="sq-AL"/>
        </w:rPr>
        <w:t xml:space="preserve"> Ekzekutimit t</w:t>
      </w:r>
      <w:r w:rsidR="00CA4662">
        <w:rPr>
          <w:lang w:val="sq-AL"/>
        </w:rPr>
        <w:t>ë</w:t>
      </w:r>
      <w:r w:rsidR="00412136">
        <w:rPr>
          <w:lang w:val="sq-AL"/>
        </w:rPr>
        <w:t xml:space="preserve"> Vendimeve Penale</w:t>
      </w:r>
      <w:r w:rsidR="005519F7">
        <w:rPr>
          <w:lang w:val="sq-AL"/>
        </w:rPr>
        <w:t>,</w:t>
      </w:r>
      <w:r w:rsidR="00C45478">
        <w:rPr>
          <w:color w:val="000000"/>
          <w:lang w:val="sq-AL"/>
        </w:rPr>
        <w:t xml:space="preserve"> jan</w:t>
      </w:r>
      <w:r w:rsidR="00CA4662">
        <w:rPr>
          <w:color w:val="000000"/>
          <w:lang w:val="sq-AL"/>
        </w:rPr>
        <w:t>ë</w:t>
      </w:r>
      <w:r w:rsidR="0063205B">
        <w:rPr>
          <w:lang w:val="sq-AL"/>
        </w:rPr>
        <w:t xml:space="preserve"> </w:t>
      </w:r>
      <w:r w:rsidR="00F44B4A">
        <w:rPr>
          <w:lang w:val="sq-AL"/>
        </w:rPr>
        <w:t>v</w:t>
      </w:r>
      <w:r w:rsidR="00CA4662">
        <w:rPr>
          <w:lang w:val="sq-AL"/>
        </w:rPr>
        <w:t>ë</w:t>
      </w:r>
      <w:r w:rsidR="00F44B4A">
        <w:rPr>
          <w:lang w:val="sq-AL"/>
        </w:rPr>
        <w:t>n</w:t>
      </w:r>
      <w:r w:rsidR="00CA4662">
        <w:rPr>
          <w:lang w:val="sq-AL"/>
        </w:rPr>
        <w:t>ë</w:t>
      </w:r>
      <w:r w:rsidR="00F44B4A">
        <w:rPr>
          <w:lang w:val="sq-AL"/>
        </w:rPr>
        <w:t xml:space="preserve"> n</w:t>
      </w:r>
      <w:r w:rsidR="00CA4662">
        <w:rPr>
          <w:lang w:val="sq-AL"/>
        </w:rPr>
        <w:t>ë</w:t>
      </w:r>
      <w:r w:rsidR="00F44B4A">
        <w:rPr>
          <w:lang w:val="sq-AL"/>
        </w:rPr>
        <w:t xml:space="preserve"> dispozicion dhoma q</w:t>
      </w:r>
      <w:r w:rsidR="00CA4662">
        <w:rPr>
          <w:lang w:val="sq-AL"/>
        </w:rPr>
        <w:t>ë</w:t>
      </w:r>
      <w:r w:rsidR="00F44B4A">
        <w:rPr>
          <w:lang w:val="sq-AL"/>
        </w:rPr>
        <w:t xml:space="preserve"> sh</w:t>
      </w:r>
      <w:r w:rsidR="00CA4662">
        <w:rPr>
          <w:lang w:val="sq-AL"/>
        </w:rPr>
        <w:t>ë</w:t>
      </w:r>
      <w:r w:rsidR="00F44B4A">
        <w:rPr>
          <w:lang w:val="sq-AL"/>
        </w:rPr>
        <w:t>rbejn</w:t>
      </w:r>
      <w:r w:rsidR="00CA4662">
        <w:rPr>
          <w:lang w:val="sq-AL"/>
        </w:rPr>
        <w:t>ë</w:t>
      </w:r>
      <w:r w:rsidR="00F44B4A">
        <w:rPr>
          <w:lang w:val="sq-AL"/>
        </w:rPr>
        <w:t xml:space="preserve"> si ambient</w:t>
      </w:r>
      <w:r w:rsidR="00B9610A">
        <w:rPr>
          <w:lang w:val="sq-AL"/>
        </w:rPr>
        <w:t xml:space="preserve"> sigurie</w:t>
      </w:r>
      <w:r w:rsidR="00F03F0E">
        <w:rPr>
          <w:lang w:val="sq-AL"/>
        </w:rPr>
        <w:t xml:space="preserve"> për këto komisariate</w:t>
      </w:r>
      <w:r w:rsidR="00B9610A">
        <w:rPr>
          <w:lang w:val="sq-AL"/>
        </w:rPr>
        <w:t xml:space="preserve">. </w:t>
      </w:r>
    </w:p>
    <w:p w:rsidR="00CC2F2C" w:rsidRPr="00393C09" w:rsidRDefault="00CC2F2C" w:rsidP="006572AF">
      <w:pPr>
        <w:jc w:val="both"/>
        <w:rPr>
          <w:sz w:val="16"/>
          <w:szCs w:val="16"/>
          <w:lang w:val="sq-AL"/>
        </w:rPr>
      </w:pPr>
    </w:p>
    <w:p w:rsidR="00CC2F2C" w:rsidRDefault="00E4075B" w:rsidP="006572AF">
      <w:pPr>
        <w:jc w:val="both"/>
        <w:rPr>
          <w:lang w:val="sq-AL"/>
        </w:rPr>
      </w:pPr>
      <w:r>
        <w:rPr>
          <w:lang w:val="sq-AL"/>
        </w:rPr>
        <w:t>Nj</w:t>
      </w:r>
      <w:r w:rsidR="004E6AFC">
        <w:rPr>
          <w:lang w:val="sq-AL"/>
        </w:rPr>
        <w:t>ë</w:t>
      </w:r>
      <w:r w:rsidR="00B9610A">
        <w:rPr>
          <w:lang w:val="sq-AL"/>
        </w:rPr>
        <w:t xml:space="preserve"> praktik</w:t>
      </w:r>
      <w:r w:rsidR="00CA4662">
        <w:rPr>
          <w:lang w:val="sq-AL"/>
        </w:rPr>
        <w:t>ë</w:t>
      </w:r>
      <w:r w:rsidR="00B9610A">
        <w:rPr>
          <w:lang w:val="sq-AL"/>
        </w:rPr>
        <w:t xml:space="preserve"> </w:t>
      </w:r>
      <w:r>
        <w:rPr>
          <w:lang w:val="sq-AL"/>
        </w:rPr>
        <w:t>e till</w:t>
      </w:r>
      <w:r w:rsidR="004E6AFC">
        <w:rPr>
          <w:lang w:val="sq-AL"/>
        </w:rPr>
        <w:t>ë</w:t>
      </w:r>
      <w:r>
        <w:rPr>
          <w:lang w:val="sq-AL"/>
        </w:rPr>
        <w:t xml:space="preserve"> </w:t>
      </w:r>
      <w:r w:rsidR="00B9610A">
        <w:rPr>
          <w:lang w:val="sq-AL"/>
        </w:rPr>
        <w:t>zbatohe</w:t>
      </w:r>
      <w:r>
        <w:rPr>
          <w:lang w:val="sq-AL"/>
        </w:rPr>
        <w:t>t</w:t>
      </w:r>
      <w:r w:rsidR="00F44B4A">
        <w:rPr>
          <w:lang w:val="sq-AL"/>
        </w:rPr>
        <w:t xml:space="preserve"> </w:t>
      </w:r>
      <w:r>
        <w:rPr>
          <w:lang w:val="sq-AL"/>
        </w:rPr>
        <w:t>e</w:t>
      </w:r>
      <w:r w:rsidR="00F44B4A">
        <w:rPr>
          <w:lang w:val="sq-AL"/>
        </w:rPr>
        <w:t xml:space="preserve">dhe </w:t>
      </w:r>
      <w:r>
        <w:rPr>
          <w:lang w:val="sq-AL"/>
        </w:rPr>
        <w:t>n</w:t>
      </w:r>
      <w:r w:rsidR="004E6AFC">
        <w:rPr>
          <w:lang w:val="sq-AL"/>
        </w:rPr>
        <w:t>ë</w:t>
      </w:r>
      <w:r w:rsidR="00F44B4A">
        <w:rPr>
          <w:lang w:val="sq-AL"/>
        </w:rPr>
        <w:t xml:space="preserve"> Komisariatin e Policis</w:t>
      </w:r>
      <w:r w:rsidR="00CA4662">
        <w:rPr>
          <w:lang w:val="sq-AL"/>
        </w:rPr>
        <w:t>ë</w:t>
      </w:r>
      <w:r w:rsidR="00F44B4A">
        <w:rPr>
          <w:lang w:val="sq-AL"/>
        </w:rPr>
        <w:t xml:space="preserve"> Berat, </w:t>
      </w:r>
      <w:r>
        <w:rPr>
          <w:lang w:val="sq-AL"/>
        </w:rPr>
        <w:t>mbi baz</w:t>
      </w:r>
      <w:r w:rsidR="004E6AFC">
        <w:rPr>
          <w:lang w:val="sq-AL"/>
        </w:rPr>
        <w:t>ë</w:t>
      </w:r>
      <w:r>
        <w:rPr>
          <w:lang w:val="sq-AL"/>
        </w:rPr>
        <w:t>n e</w:t>
      </w:r>
      <w:r w:rsidR="001B39F2">
        <w:rPr>
          <w:lang w:val="sq-AL"/>
        </w:rPr>
        <w:t xml:space="preserve"> t</w:t>
      </w:r>
      <w:r w:rsidR="00CA4662">
        <w:rPr>
          <w:lang w:val="sq-AL"/>
        </w:rPr>
        <w:t>ë</w:t>
      </w:r>
      <w:r w:rsidR="001B39F2">
        <w:rPr>
          <w:lang w:val="sq-AL"/>
        </w:rPr>
        <w:t xml:space="preserve"> cil</w:t>
      </w:r>
      <w:r w:rsidR="00CA4662">
        <w:rPr>
          <w:lang w:val="sq-AL"/>
        </w:rPr>
        <w:t>ë</w:t>
      </w:r>
      <w:r w:rsidR="001B39F2">
        <w:rPr>
          <w:lang w:val="sq-AL"/>
        </w:rPr>
        <w:t>s</w:t>
      </w:r>
      <w:r>
        <w:rPr>
          <w:lang w:val="sq-AL"/>
        </w:rPr>
        <w:t>,</w:t>
      </w:r>
      <w:r w:rsidR="00F44B4A">
        <w:rPr>
          <w:lang w:val="sq-AL"/>
        </w:rPr>
        <w:t xml:space="preserve"> </w:t>
      </w:r>
      <w:r w:rsidR="00B9610A">
        <w:rPr>
          <w:lang w:val="sq-AL"/>
        </w:rPr>
        <w:t>Institucioni</w:t>
      </w:r>
      <w:r w:rsidR="005519F7">
        <w:rPr>
          <w:lang w:val="sq-AL"/>
        </w:rPr>
        <w:t xml:space="preserve"> </w:t>
      </w:r>
      <w:r w:rsidR="00B9610A">
        <w:rPr>
          <w:lang w:val="sq-AL"/>
        </w:rPr>
        <w:t>i</w:t>
      </w:r>
      <w:r w:rsidR="005519F7">
        <w:rPr>
          <w:lang w:val="sq-AL"/>
        </w:rPr>
        <w:t xml:space="preserve"> Ekzekutimit t</w:t>
      </w:r>
      <w:r w:rsidR="00CA4662">
        <w:rPr>
          <w:lang w:val="sq-AL"/>
        </w:rPr>
        <w:t>ë</w:t>
      </w:r>
      <w:r w:rsidR="005519F7">
        <w:rPr>
          <w:lang w:val="sq-AL"/>
        </w:rPr>
        <w:t xml:space="preserve"> Vendimeve Penale (IEVP) Berat ka v</w:t>
      </w:r>
      <w:r w:rsidR="00CA4662">
        <w:rPr>
          <w:lang w:val="sq-AL"/>
        </w:rPr>
        <w:t>ë</w:t>
      </w:r>
      <w:r w:rsidR="005519F7">
        <w:rPr>
          <w:lang w:val="sq-AL"/>
        </w:rPr>
        <w:t>n</w:t>
      </w:r>
      <w:r w:rsidR="00CA4662">
        <w:rPr>
          <w:lang w:val="sq-AL"/>
        </w:rPr>
        <w:t>ë</w:t>
      </w:r>
      <w:r w:rsidR="005519F7">
        <w:rPr>
          <w:lang w:val="sq-AL"/>
        </w:rPr>
        <w:t xml:space="preserve"> n</w:t>
      </w:r>
      <w:r w:rsidR="00CA4662">
        <w:rPr>
          <w:lang w:val="sq-AL"/>
        </w:rPr>
        <w:t>ë</w:t>
      </w:r>
      <w:r w:rsidR="005519F7">
        <w:rPr>
          <w:lang w:val="sq-AL"/>
        </w:rPr>
        <w:t xml:space="preserve"> dispozicion t</w:t>
      </w:r>
      <w:r w:rsidR="00CA4662">
        <w:rPr>
          <w:lang w:val="sq-AL"/>
        </w:rPr>
        <w:t>ë</w:t>
      </w:r>
      <w:r w:rsidR="005519F7">
        <w:rPr>
          <w:lang w:val="sq-AL"/>
        </w:rPr>
        <w:t xml:space="preserve"> k</w:t>
      </w:r>
      <w:r w:rsidR="00CA4662">
        <w:rPr>
          <w:lang w:val="sq-AL"/>
        </w:rPr>
        <w:t>ë</w:t>
      </w:r>
      <w:r w:rsidR="005519F7">
        <w:rPr>
          <w:lang w:val="sq-AL"/>
        </w:rPr>
        <w:t xml:space="preserve">tij komisariati 2 </w:t>
      </w:r>
      <w:r w:rsidR="00CC2F2C">
        <w:rPr>
          <w:lang w:val="sq-AL"/>
        </w:rPr>
        <w:t xml:space="preserve">(dy) </w:t>
      </w:r>
      <w:r w:rsidR="00F44B4A">
        <w:rPr>
          <w:lang w:val="sq-AL"/>
        </w:rPr>
        <w:t>dhoma</w:t>
      </w:r>
      <w:r>
        <w:rPr>
          <w:lang w:val="sq-AL"/>
        </w:rPr>
        <w:t xml:space="preserve"> q</w:t>
      </w:r>
      <w:r w:rsidR="004E6AFC">
        <w:rPr>
          <w:lang w:val="sq-AL"/>
        </w:rPr>
        <w:t>ë</w:t>
      </w:r>
      <w:r>
        <w:rPr>
          <w:lang w:val="sq-AL"/>
        </w:rPr>
        <w:t xml:space="preserve"> ndodhen</w:t>
      </w:r>
      <w:r w:rsidR="005519F7" w:rsidRPr="005519F7">
        <w:rPr>
          <w:lang w:val="sq-AL"/>
        </w:rPr>
        <w:t xml:space="preserve"> </w:t>
      </w:r>
      <w:r w:rsidR="005519F7">
        <w:rPr>
          <w:lang w:val="sq-AL"/>
        </w:rPr>
        <w:t>n</w:t>
      </w:r>
      <w:r w:rsidR="00CA4662">
        <w:rPr>
          <w:lang w:val="sq-AL"/>
        </w:rPr>
        <w:t>ë</w:t>
      </w:r>
      <w:r w:rsidR="005519F7">
        <w:rPr>
          <w:lang w:val="sq-AL"/>
        </w:rPr>
        <w:t xml:space="preserve"> </w:t>
      </w:r>
      <w:r w:rsidR="00FD14FF">
        <w:rPr>
          <w:lang w:val="sq-AL"/>
        </w:rPr>
        <w:t>godin</w:t>
      </w:r>
      <w:r w:rsidR="00CA4662">
        <w:rPr>
          <w:lang w:val="sq-AL"/>
        </w:rPr>
        <w:t>ë</w:t>
      </w:r>
      <w:r>
        <w:rPr>
          <w:lang w:val="sq-AL"/>
        </w:rPr>
        <w:t>n</w:t>
      </w:r>
      <w:r w:rsidR="00FD14FF">
        <w:rPr>
          <w:lang w:val="sq-AL"/>
        </w:rPr>
        <w:t xml:space="preserve"> </w:t>
      </w:r>
      <w:r>
        <w:rPr>
          <w:lang w:val="sq-AL"/>
        </w:rPr>
        <w:t>e regjimit</w:t>
      </w:r>
      <w:r w:rsidR="00FD14FF">
        <w:rPr>
          <w:lang w:val="sq-AL"/>
        </w:rPr>
        <w:t xml:space="preserve"> </w:t>
      </w:r>
      <w:r>
        <w:rPr>
          <w:lang w:val="sq-AL"/>
        </w:rPr>
        <w:t>t</w:t>
      </w:r>
      <w:r w:rsidR="004E6AFC">
        <w:rPr>
          <w:lang w:val="sq-AL"/>
        </w:rPr>
        <w:t>ë</w:t>
      </w:r>
      <w:r w:rsidR="00FD14FF">
        <w:rPr>
          <w:lang w:val="sq-AL"/>
        </w:rPr>
        <w:t xml:space="preserve"> brendsh</w:t>
      </w:r>
      <w:r w:rsidR="00CA4662">
        <w:rPr>
          <w:lang w:val="sq-AL"/>
        </w:rPr>
        <w:t>ë</w:t>
      </w:r>
      <w:r w:rsidR="00FD14FF">
        <w:rPr>
          <w:lang w:val="sq-AL"/>
        </w:rPr>
        <w:t>m t</w:t>
      </w:r>
      <w:r w:rsidR="00CA4662">
        <w:rPr>
          <w:lang w:val="sq-AL"/>
        </w:rPr>
        <w:t>ë</w:t>
      </w:r>
      <w:r w:rsidR="00FD14FF">
        <w:rPr>
          <w:lang w:val="sq-AL"/>
        </w:rPr>
        <w:t xml:space="preserve"> k</w:t>
      </w:r>
      <w:r w:rsidR="00CA4662">
        <w:rPr>
          <w:lang w:val="sq-AL"/>
        </w:rPr>
        <w:t>ë</w:t>
      </w:r>
      <w:r w:rsidR="00FD14FF">
        <w:rPr>
          <w:lang w:val="sq-AL"/>
        </w:rPr>
        <w:t>tij institucioni.</w:t>
      </w:r>
      <w:r w:rsidR="00CC2F2C">
        <w:rPr>
          <w:lang w:val="sq-AL"/>
        </w:rPr>
        <w:t xml:space="preserve"> </w:t>
      </w:r>
      <w:r w:rsidR="00B9610A">
        <w:rPr>
          <w:lang w:val="sq-AL"/>
        </w:rPr>
        <w:t>K</w:t>
      </w:r>
      <w:r w:rsidR="00CA4662">
        <w:rPr>
          <w:lang w:val="sq-AL"/>
        </w:rPr>
        <w:t>ë</w:t>
      </w:r>
      <w:r w:rsidR="00B9610A">
        <w:rPr>
          <w:lang w:val="sq-AL"/>
        </w:rPr>
        <w:t>to</w:t>
      </w:r>
      <w:r w:rsidR="00280F72">
        <w:rPr>
          <w:lang w:val="sq-AL"/>
        </w:rPr>
        <w:t xml:space="preserve"> dhoma</w:t>
      </w:r>
      <w:r>
        <w:rPr>
          <w:lang w:val="sq-AL"/>
        </w:rPr>
        <w:t xml:space="preserve">, </w:t>
      </w:r>
      <w:r w:rsidR="00280F72">
        <w:rPr>
          <w:lang w:val="sq-AL"/>
        </w:rPr>
        <w:t>sh</w:t>
      </w:r>
      <w:r w:rsidR="00CA4662">
        <w:rPr>
          <w:lang w:val="sq-AL"/>
        </w:rPr>
        <w:t>ë</w:t>
      </w:r>
      <w:r w:rsidR="00CC2F2C">
        <w:rPr>
          <w:lang w:val="sq-AL"/>
        </w:rPr>
        <w:t>rbe</w:t>
      </w:r>
      <w:r>
        <w:rPr>
          <w:lang w:val="sq-AL"/>
        </w:rPr>
        <w:t>jn</w:t>
      </w:r>
      <w:r w:rsidR="004E6AFC">
        <w:rPr>
          <w:lang w:val="sq-AL"/>
        </w:rPr>
        <w:t>ë</w:t>
      </w:r>
      <w:r w:rsidR="00280F72">
        <w:rPr>
          <w:lang w:val="sq-AL"/>
        </w:rPr>
        <w:t xml:space="preserve"> </w:t>
      </w:r>
      <w:r w:rsidR="005248F7">
        <w:rPr>
          <w:lang w:val="sq-AL"/>
        </w:rPr>
        <w:t>si ambient siguri</w:t>
      </w:r>
      <w:r>
        <w:rPr>
          <w:lang w:val="sq-AL"/>
        </w:rPr>
        <w:t>e</w:t>
      </w:r>
      <w:r w:rsidR="005248F7">
        <w:rPr>
          <w:lang w:val="sq-AL"/>
        </w:rPr>
        <w:t xml:space="preserve"> p</w:t>
      </w:r>
      <w:r w:rsidR="00CA4662">
        <w:rPr>
          <w:lang w:val="sq-AL"/>
        </w:rPr>
        <w:t>ë</w:t>
      </w:r>
      <w:r w:rsidR="005248F7">
        <w:rPr>
          <w:lang w:val="sq-AL"/>
        </w:rPr>
        <w:t>r Drejtorin</w:t>
      </w:r>
      <w:r w:rsidR="00CA4662">
        <w:rPr>
          <w:lang w:val="sq-AL"/>
        </w:rPr>
        <w:t>ë</w:t>
      </w:r>
      <w:r w:rsidR="005248F7">
        <w:rPr>
          <w:lang w:val="sq-AL"/>
        </w:rPr>
        <w:t>/komisariatet vendore t</w:t>
      </w:r>
      <w:r w:rsidR="00CA4662">
        <w:rPr>
          <w:lang w:val="sq-AL"/>
        </w:rPr>
        <w:t>ë</w:t>
      </w:r>
      <w:r w:rsidR="005248F7">
        <w:rPr>
          <w:lang w:val="sq-AL"/>
        </w:rPr>
        <w:t xml:space="preserve"> policis</w:t>
      </w:r>
      <w:r w:rsidR="00CA4662">
        <w:rPr>
          <w:lang w:val="sq-AL"/>
        </w:rPr>
        <w:t>ë</w:t>
      </w:r>
      <w:r w:rsidR="005248F7">
        <w:rPr>
          <w:lang w:val="sq-AL"/>
        </w:rPr>
        <w:t xml:space="preserve"> </w:t>
      </w:r>
      <w:r w:rsidR="001717A2">
        <w:rPr>
          <w:lang w:val="sq-AL"/>
        </w:rPr>
        <w:t>t</w:t>
      </w:r>
      <w:r w:rsidR="002312F1">
        <w:rPr>
          <w:lang w:val="sq-AL"/>
        </w:rPr>
        <w:t>ë</w:t>
      </w:r>
      <w:r w:rsidR="001717A2">
        <w:rPr>
          <w:lang w:val="sq-AL"/>
        </w:rPr>
        <w:t xml:space="preserve"> Qarkut </w:t>
      </w:r>
      <w:r w:rsidR="005248F7">
        <w:rPr>
          <w:lang w:val="sq-AL"/>
        </w:rPr>
        <w:t>Berat, me q</w:t>
      </w:r>
      <w:r w:rsidR="00CA4662">
        <w:rPr>
          <w:lang w:val="sq-AL"/>
        </w:rPr>
        <w:t>ë</w:t>
      </w:r>
      <w:r w:rsidR="005248F7">
        <w:rPr>
          <w:lang w:val="sq-AL"/>
        </w:rPr>
        <w:t xml:space="preserve">llim </w:t>
      </w:r>
      <w:r w:rsidR="00280F72">
        <w:rPr>
          <w:lang w:val="sq-AL"/>
        </w:rPr>
        <w:t>mbajtjen, trajtimin dhe sigurimin e personave t</w:t>
      </w:r>
      <w:r w:rsidR="00CA4662">
        <w:rPr>
          <w:lang w:val="sq-AL"/>
        </w:rPr>
        <w:t>ë</w:t>
      </w:r>
      <w:r w:rsidR="00280F72">
        <w:rPr>
          <w:lang w:val="sq-AL"/>
        </w:rPr>
        <w:t xml:space="preserve"> arrestuar/ndaluar dhe ndaluarve me vendim t</w:t>
      </w:r>
      <w:r w:rsidR="00CA4662">
        <w:rPr>
          <w:lang w:val="sq-AL"/>
        </w:rPr>
        <w:t>ë</w:t>
      </w:r>
      <w:r w:rsidR="00280F72">
        <w:rPr>
          <w:lang w:val="sq-AL"/>
        </w:rPr>
        <w:t xml:space="preserve"> form</w:t>
      </w:r>
      <w:r w:rsidR="00CA4662">
        <w:rPr>
          <w:lang w:val="sq-AL"/>
        </w:rPr>
        <w:t>ë</w:t>
      </w:r>
      <w:r w:rsidR="00280F72">
        <w:rPr>
          <w:lang w:val="sq-AL"/>
        </w:rPr>
        <w:t>s s</w:t>
      </w:r>
      <w:r w:rsidR="00CA4662">
        <w:rPr>
          <w:lang w:val="sq-AL"/>
        </w:rPr>
        <w:t>ë</w:t>
      </w:r>
      <w:r w:rsidR="00280F72">
        <w:rPr>
          <w:lang w:val="sq-AL"/>
        </w:rPr>
        <w:t xml:space="preserve"> prer</w:t>
      </w:r>
      <w:r w:rsidR="00CA4662">
        <w:rPr>
          <w:lang w:val="sq-AL"/>
        </w:rPr>
        <w:t>ë</w:t>
      </w:r>
      <w:r w:rsidR="001B39F2">
        <w:rPr>
          <w:lang w:val="sq-AL"/>
        </w:rPr>
        <w:t>.</w:t>
      </w:r>
      <w:r w:rsidR="00280F72">
        <w:rPr>
          <w:lang w:val="sq-AL"/>
        </w:rPr>
        <w:t xml:space="preserve"> </w:t>
      </w:r>
    </w:p>
    <w:p w:rsidR="00CC2F2C" w:rsidRPr="00393C09" w:rsidRDefault="00CC2F2C" w:rsidP="006572AF">
      <w:pPr>
        <w:jc w:val="both"/>
        <w:rPr>
          <w:sz w:val="16"/>
          <w:szCs w:val="16"/>
          <w:lang w:val="sq-AL"/>
        </w:rPr>
      </w:pPr>
    </w:p>
    <w:p w:rsidR="00735839" w:rsidRDefault="00FD14FF" w:rsidP="006572AF">
      <w:pPr>
        <w:jc w:val="both"/>
        <w:rPr>
          <w:lang w:val="sq-AL"/>
        </w:rPr>
      </w:pPr>
      <w:r>
        <w:rPr>
          <w:lang w:val="sq-AL"/>
        </w:rPr>
        <w:t>Kapaciteti i k</w:t>
      </w:r>
      <w:r w:rsidR="00CA4662">
        <w:rPr>
          <w:lang w:val="sq-AL"/>
        </w:rPr>
        <w:t>ë</w:t>
      </w:r>
      <w:r>
        <w:rPr>
          <w:lang w:val="sq-AL"/>
        </w:rPr>
        <w:t>tyre</w:t>
      </w:r>
      <w:r w:rsidR="001B39F2">
        <w:rPr>
          <w:lang w:val="sq-AL"/>
        </w:rPr>
        <w:t xml:space="preserve"> dhoma</w:t>
      </w:r>
      <w:r>
        <w:rPr>
          <w:lang w:val="sq-AL"/>
        </w:rPr>
        <w:t>ve</w:t>
      </w:r>
      <w:r w:rsidR="001B39F2">
        <w:rPr>
          <w:lang w:val="sq-AL"/>
        </w:rPr>
        <w:t xml:space="preserve"> </w:t>
      </w:r>
      <w:r>
        <w:rPr>
          <w:lang w:val="sq-AL"/>
        </w:rPr>
        <w:t xml:space="preserve">ishte </w:t>
      </w:r>
      <w:r w:rsidR="00735839">
        <w:rPr>
          <w:lang w:val="sq-AL"/>
        </w:rPr>
        <w:t>p</w:t>
      </w:r>
      <w:r w:rsidR="00CA4662">
        <w:rPr>
          <w:lang w:val="sq-AL"/>
        </w:rPr>
        <w:t>ë</w:t>
      </w:r>
      <w:r w:rsidR="00735839">
        <w:rPr>
          <w:lang w:val="sq-AL"/>
        </w:rPr>
        <w:t xml:space="preserve">r </w:t>
      </w:r>
      <w:r>
        <w:rPr>
          <w:lang w:val="sq-AL"/>
        </w:rPr>
        <w:t>akomodimin</w:t>
      </w:r>
      <w:r w:rsidR="00735839">
        <w:rPr>
          <w:lang w:val="sq-AL"/>
        </w:rPr>
        <w:t xml:space="preserve"> e 10 personave. Dhomat </w:t>
      </w:r>
      <w:r w:rsidR="001717A2">
        <w:rPr>
          <w:lang w:val="sq-AL"/>
        </w:rPr>
        <w:t>e siguris</w:t>
      </w:r>
      <w:r w:rsidR="002312F1">
        <w:rPr>
          <w:lang w:val="sq-AL"/>
        </w:rPr>
        <w:t>ë</w:t>
      </w:r>
      <w:r w:rsidR="001717A2">
        <w:rPr>
          <w:lang w:val="sq-AL"/>
        </w:rPr>
        <w:t xml:space="preserve"> </w:t>
      </w:r>
      <w:r w:rsidR="001B39F2">
        <w:rPr>
          <w:lang w:val="sq-AL"/>
        </w:rPr>
        <w:t xml:space="preserve">ishin </w:t>
      </w:r>
      <w:r w:rsidR="00735839">
        <w:rPr>
          <w:lang w:val="sq-AL"/>
        </w:rPr>
        <w:t>t</w:t>
      </w:r>
      <w:r w:rsidR="00CA4662">
        <w:rPr>
          <w:lang w:val="sq-AL"/>
        </w:rPr>
        <w:t>ë</w:t>
      </w:r>
      <w:r w:rsidR="00735839">
        <w:rPr>
          <w:lang w:val="sq-AL"/>
        </w:rPr>
        <w:t xml:space="preserve"> </w:t>
      </w:r>
      <w:r w:rsidR="001717A2">
        <w:rPr>
          <w:lang w:val="sq-AL"/>
        </w:rPr>
        <w:t>ndara m</w:t>
      </w:r>
      <w:r w:rsidR="002312F1">
        <w:rPr>
          <w:lang w:val="sq-AL"/>
        </w:rPr>
        <w:t>ë</w:t>
      </w:r>
      <w:r w:rsidR="001717A2">
        <w:rPr>
          <w:lang w:val="sq-AL"/>
        </w:rPr>
        <w:t xml:space="preserve"> vete</w:t>
      </w:r>
      <w:r w:rsidR="0058589B">
        <w:rPr>
          <w:lang w:val="sq-AL"/>
        </w:rPr>
        <w:t>,</w:t>
      </w:r>
      <w:r w:rsidR="00735839">
        <w:rPr>
          <w:lang w:val="sq-AL"/>
        </w:rPr>
        <w:t xml:space="preserve"> </w:t>
      </w:r>
      <w:r w:rsidR="0058589B">
        <w:rPr>
          <w:lang w:val="sq-AL"/>
        </w:rPr>
        <w:t xml:space="preserve">1 (një) dhomë për </w:t>
      </w:r>
      <w:r>
        <w:rPr>
          <w:lang w:val="sq-AL"/>
        </w:rPr>
        <w:t>shtetasit</w:t>
      </w:r>
      <w:r w:rsidR="00735839">
        <w:rPr>
          <w:lang w:val="sq-AL"/>
        </w:rPr>
        <w:t xml:space="preserve"> </w:t>
      </w:r>
      <w:r>
        <w:rPr>
          <w:lang w:val="sq-AL"/>
        </w:rPr>
        <w:t>e</w:t>
      </w:r>
      <w:r w:rsidR="00735839">
        <w:rPr>
          <w:lang w:val="sq-AL"/>
        </w:rPr>
        <w:t xml:space="preserve"> arrestuar/ndaluar t</w:t>
      </w:r>
      <w:r w:rsidR="00CA4662">
        <w:rPr>
          <w:lang w:val="sq-AL"/>
        </w:rPr>
        <w:t>ë</w:t>
      </w:r>
      <w:r w:rsidR="00735839">
        <w:rPr>
          <w:lang w:val="sq-AL"/>
        </w:rPr>
        <w:t xml:space="preserve"> rritur </w:t>
      </w:r>
      <w:r w:rsidR="0058589B">
        <w:rPr>
          <w:lang w:val="sq-AL"/>
        </w:rPr>
        <w:t xml:space="preserve">me kapacitet për 8 (tetë) persona </w:t>
      </w:r>
      <w:r w:rsidR="00735839">
        <w:rPr>
          <w:lang w:val="sq-AL"/>
        </w:rPr>
        <w:t xml:space="preserve">dhe </w:t>
      </w:r>
      <w:r w:rsidR="0058589B">
        <w:rPr>
          <w:lang w:val="sq-AL"/>
        </w:rPr>
        <w:t xml:space="preserve">1 (një) dhomë </w:t>
      </w:r>
      <w:r w:rsidR="00735839">
        <w:rPr>
          <w:lang w:val="sq-AL"/>
        </w:rPr>
        <w:t>p</w:t>
      </w:r>
      <w:r w:rsidR="00CA4662">
        <w:rPr>
          <w:lang w:val="sq-AL"/>
        </w:rPr>
        <w:t>ë</w:t>
      </w:r>
      <w:r w:rsidR="00735839">
        <w:rPr>
          <w:lang w:val="sq-AL"/>
        </w:rPr>
        <w:t>r t</w:t>
      </w:r>
      <w:r w:rsidR="00CA4662">
        <w:rPr>
          <w:lang w:val="sq-AL"/>
        </w:rPr>
        <w:t>ë</w:t>
      </w:r>
      <w:r w:rsidR="00735839">
        <w:rPr>
          <w:lang w:val="sq-AL"/>
        </w:rPr>
        <w:t xml:space="preserve"> miturit</w:t>
      </w:r>
      <w:r w:rsidR="0058589B">
        <w:rPr>
          <w:lang w:val="sq-AL"/>
        </w:rPr>
        <w:t xml:space="preserve"> me kapacitet për 2 (dy) persona</w:t>
      </w:r>
      <w:r w:rsidR="00735839">
        <w:rPr>
          <w:lang w:val="sq-AL"/>
        </w:rPr>
        <w:t xml:space="preserve">. </w:t>
      </w:r>
    </w:p>
    <w:p w:rsidR="00AC2279" w:rsidRPr="004E6AFC" w:rsidRDefault="00AC2279" w:rsidP="00AC2279">
      <w:pPr>
        <w:jc w:val="both"/>
        <w:rPr>
          <w:sz w:val="16"/>
          <w:szCs w:val="16"/>
          <w:lang w:val="sq-AL"/>
        </w:rPr>
      </w:pPr>
    </w:p>
    <w:p w:rsidR="00E4075B" w:rsidRDefault="00AC2279" w:rsidP="0054760D">
      <w:pPr>
        <w:jc w:val="both"/>
        <w:rPr>
          <w:lang w:val="sq-AL"/>
        </w:rPr>
      </w:pPr>
      <w:r>
        <w:rPr>
          <w:lang w:val="sq-AL"/>
        </w:rPr>
        <w:t xml:space="preserve">Dhoma e </w:t>
      </w:r>
      <w:r w:rsidR="001717A2">
        <w:rPr>
          <w:lang w:val="sq-AL"/>
        </w:rPr>
        <w:t>siguris</w:t>
      </w:r>
      <w:r w:rsidR="002312F1">
        <w:rPr>
          <w:lang w:val="sq-AL"/>
        </w:rPr>
        <w:t>ë</w:t>
      </w:r>
      <w:r w:rsidR="001717A2">
        <w:rPr>
          <w:lang w:val="sq-AL"/>
        </w:rPr>
        <w:t xml:space="preserve"> e </w:t>
      </w:r>
      <w:r>
        <w:rPr>
          <w:lang w:val="sq-AL"/>
        </w:rPr>
        <w:t>cila p</w:t>
      </w:r>
      <w:r w:rsidR="00CA4662">
        <w:rPr>
          <w:lang w:val="sq-AL"/>
        </w:rPr>
        <w:t>ë</w:t>
      </w:r>
      <w:r>
        <w:rPr>
          <w:lang w:val="sq-AL"/>
        </w:rPr>
        <w:t>rdorej p</w:t>
      </w:r>
      <w:r w:rsidR="00CA4662">
        <w:rPr>
          <w:lang w:val="sq-AL"/>
        </w:rPr>
        <w:t>ë</w:t>
      </w:r>
      <w:r>
        <w:rPr>
          <w:lang w:val="sq-AL"/>
        </w:rPr>
        <w:t>r personat e ndaluar/arrestuar</w:t>
      </w:r>
      <w:r w:rsidR="0058589B" w:rsidRPr="0058589B">
        <w:rPr>
          <w:lang w:val="sq-AL"/>
        </w:rPr>
        <w:t xml:space="preserve"> </w:t>
      </w:r>
      <w:r w:rsidR="0058589B">
        <w:rPr>
          <w:lang w:val="sq-AL"/>
        </w:rPr>
        <w:t>të rritur</w:t>
      </w:r>
      <w:r>
        <w:rPr>
          <w:lang w:val="sq-AL"/>
        </w:rPr>
        <w:t xml:space="preserve">, </w:t>
      </w:r>
      <w:r w:rsidR="009B7033">
        <w:rPr>
          <w:lang w:val="sq-AL"/>
        </w:rPr>
        <w:t>ishte e pajisur me 8 (tet</w:t>
      </w:r>
      <w:r w:rsidR="002312F1">
        <w:rPr>
          <w:lang w:val="sq-AL"/>
        </w:rPr>
        <w:t>ë</w:t>
      </w:r>
      <w:r w:rsidR="009B7033">
        <w:rPr>
          <w:lang w:val="sq-AL"/>
        </w:rPr>
        <w:t>) shtret</w:t>
      </w:r>
      <w:r w:rsidR="002312F1">
        <w:rPr>
          <w:lang w:val="sq-AL"/>
        </w:rPr>
        <w:t>ë</w:t>
      </w:r>
      <w:r w:rsidR="009B7033">
        <w:rPr>
          <w:lang w:val="sq-AL"/>
        </w:rPr>
        <w:t xml:space="preserve">r </w:t>
      </w:r>
      <w:r w:rsidR="009E333D">
        <w:rPr>
          <w:lang w:val="sq-AL"/>
        </w:rPr>
        <w:t>t</w:t>
      </w:r>
      <w:r w:rsidR="002312F1">
        <w:rPr>
          <w:lang w:val="sq-AL"/>
        </w:rPr>
        <w:t>ë</w:t>
      </w:r>
      <w:r w:rsidR="009E333D">
        <w:rPr>
          <w:lang w:val="sq-AL"/>
        </w:rPr>
        <w:t xml:space="preserve"> vendosur n</w:t>
      </w:r>
      <w:r w:rsidR="002312F1">
        <w:rPr>
          <w:lang w:val="sq-AL"/>
        </w:rPr>
        <w:t>ë</w:t>
      </w:r>
      <w:r w:rsidR="009B7033">
        <w:rPr>
          <w:lang w:val="sq-AL"/>
        </w:rPr>
        <w:t xml:space="preserve"> krevat</w:t>
      </w:r>
      <w:r w:rsidR="002312F1">
        <w:rPr>
          <w:lang w:val="sq-AL"/>
        </w:rPr>
        <w:t>ë</w:t>
      </w:r>
      <w:r w:rsidR="009B7033">
        <w:rPr>
          <w:lang w:val="sq-AL"/>
        </w:rPr>
        <w:t xml:space="preserve"> marinari. </w:t>
      </w:r>
      <w:r w:rsidR="009E333D">
        <w:rPr>
          <w:lang w:val="sq-AL"/>
        </w:rPr>
        <w:t>Materialet e tjera p</w:t>
      </w:r>
      <w:r w:rsidR="002312F1">
        <w:rPr>
          <w:lang w:val="sq-AL"/>
        </w:rPr>
        <w:t>ë</w:t>
      </w:r>
      <w:r w:rsidR="009E333D">
        <w:rPr>
          <w:lang w:val="sq-AL"/>
        </w:rPr>
        <w:t>r jetes</w:t>
      </w:r>
      <w:r w:rsidR="002312F1">
        <w:rPr>
          <w:lang w:val="sq-AL"/>
        </w:rPr>
        <w:t>ë</w:t>
      </w:r>
      <w:r w:rsidR="009E333D">
        <w:rPr>
          <w:lang w:val="sq-AL"/>
        </w:rPr>
        <w:t xml:space="preserve"> ndodheshin n</w:t>
      </w:r>
      <w:r w:rsidR="002312F1">
        <w:rPr>
          <w:lang w:val="sq-AL"/>
        </w:rPr>
        <w:t>ë</w:t>
      </w:r>
      <w:r w:rsidR="009E333D">
        <w:rPr>
          <w:lang w:val="sq-AL"/>
        </w:rPr>
        <w:t xml:space="preserve"> magazin</w:t>
      </w:r>
      <w:r w:rsidR="002312F1">
        <w:rPr>
          <w:lang w:val="sq-AL"/>
        </w:rPr>
        <w:t>ë</w:t>
      </w:r>
      <w:r w:rsidR="009E333D">
        <w:rPr>
          <w:lang w:val="sq-AL"/>
        </w:rPr>
        <w:t>n e IEVP-s</w:t>
      </w:r>
      <w:r w:rsidR="002312F1">
        <w:rPr>
          <w:lang w:val="sq-AL"/>
        </w:rPr>
        <w:t>ë</w:t>
      </w:r>
      <w:r w:rsidR="009E333D">
        <w:rPr>
          <w:lang w:val="sq-AL"/>
        </w:rPr>
        <w:t>, pasi n</w:t>
      </w:r>
      <w:r w:rsidR="002312F1">
        <w:rPr>
          <w:lang w:val="sq-AL"/>
        </w:rPr>
        <w:t>ë</w:t>
      </w:r>
      <w:r w:rsidR="009E333D">
        <w:rPr>
          <w:lang w:val="sq-AL"/>
        </w:rPr>
        <w:t xml:space="preserve"> momentin e inspektimit nuk kishte asnj</w:t>
      </w:r>
      <w:r w:rsidR="002312F1">
        <w:rPr>
          <w:lang w:val="sq-AL"/>
        </w:rPr>
        <w:t>ë</w:t>
      </w:r>
      <w:r w:rsidR="009E333D">
        <w:rPr>
          <w:lang w:val="sq-AL"/>
        </w:rPr>
        <w:t xml:space="preserve"> person t</w:t>
      </w:r>
      <w:r w:rsidR="002312F1">
        <w:rPr>
          <w:lang w:val="sq-AL"/>
        </w:rPr>
        <w:t>ë</w:t>
      </w:r>
      <w:r w:rsidR="009E333D">
        <w:rPr>
          <w:lang w:val="sq-AL"/>
        </w:rPr>
        <w:t xml:space="preserve"> ndaluar/arrestuar. </w:t>
      </w:r>
    </w:p>
    <w:p w:rsidR="00E4075B" w:rsidRPr="004E6AFC" w:rsidRDefault="00E4075B" w:rsidP="0054760D">
      <w:pPr>
        <w:jc w:val="both"/>
        <w:rPr>
          <w:sz w:val="16"/>
          <w:szCs w:val="16"/>
          <w:lang w:val="sq-AL"/>
        </w:rPr>
      </w:pPr>
    </w:p>
    <w:p w:rsidR="00965109" w:rsidRDefault="009B7033" w:rsidP="0054760D">
      <w:pPr>
        <w:jc w:val="both"/>
        <w:rPr>
          <w:lang w:val="sq-AL"/>
        </w:rPr>
      </w:pPr>
      <w:r>
        <w:rPr>
          <w:lang w:val="sq-AL"/>
        </w:rPr>
        <w:t>Hap</w:t>
      </w:r>
      <w:r w:rsidR="00AC2279">
        <w:rPr>
          <w:lang w:val="sq-AL"/>
        </w:rPr>
        <w:t>sir</w:t>
      </w:r>
      <w:r>
        <w:rPr>
          <w:lang w:val="sq-AL"/>
        </w:rPr>
        <w:t>a</w:t>
      </w:r>
      <w:r w:rsidR="00AC2279">
        <w:rPr>
          <w:lang w:val="sq-AL"/>
        </w:rPr>
        <w:t xml:space="preserve"> dhe sip</w:t>
      </w:r>
      <w:r w:rsidR="00CA4662">
        <w:rPr>
          <w:lang w:val="sq-AL"/>
        </w:rPr>
        <w:t>ë</w:t>
      </w:r>
      <w:r w:rsidR="00AC2279">
        <w:rPr>
          <w:lang w:val="sq-AL"/>
        </w:rPr>
        <w:t xml:space="preserve">rfaqe </w:t>
      </w:r>
      <w:r>
        <w:rPr>
          <w:lang w:val="sq-AL"/>
        </w:rPr>
        <w:t>e dhom</w:t>
      </w:r>
      <w:r w:rsidR="002312F1">
        <w:rPr>
          <w:lang w:val="sq-AL"/>
        </w:rPr>
        <w:t>ë</w:t>
      </w:r>
      <w:r>
        <w:rPr>
          <w:lang w:val="sq-AL"/>
        </w:rPr>
        <w:t xml:space="preserve">s </w:t>
      </w:r>
      <w:r w:rsidR="00574DE2">
        <w:rPr>
          <w:lang w:val="sq-AL"/>
        </w:rPr>
        <w:t>t</w:t>
      </w:r>
      <w:r w:rsidR="0066026E">
        <w:rPr>
          <w:lang w:val="sq-AL"/>
        </w:rPr>
        <w:t>ë</w:t>
      </w:r>
      <w:r w:rsidR="00574DE2">
        <w:rPr>
          <w:lang w:val="sq-AL"/>
        </w:rPr>
        <w:t xml:space="preserve"> siguris</w:t>
      </w:r>
      <w:r w:rsidR="0066026E">
        <w:rPr>
          <w:lang w:val="sq-AL"/>
        </w:rPr>
        <w:t>ë</w:t>
      </w:r>
      <w:r w:rsidR="00574DE2">
        <w:rPr>
          <w:lang w:val="sq-AL"/>
        </w:rPr>
        <w:t xml:space="preserve"> </w:t>
      </w:r>
      <w:r w:rsidR="00E4075B">
        <w:rPr>
          <w:lang w:val="sq-AL"/>
        </w:rPr>
        <w:t>p</w:t>
      </w:r>
      <w:r w:rsidR="004E6AFC">
        <w:rPr>
          <w:lang w:val="sq-AL"/>
        </w:rPr>
        <w:t>ë</w:t>
      </w:r>
      <w:r w:rsidR="00E4075B">
        <w:rPr>
          <w:lang w:val="sq-AL"/>
        </w:rPr>
        <w:t xml:space="preserve">r personat e rritur </w:t>
      </w:r>
      <w:r>
        <w:rPr>
          <w:lang w:val="sq-AL"/>
        </w:rPr>
        <w:t>ishte e</w:t>
      </w:r>
      <w:r w:rsidR="009E333D">
        <w:rPr>
          <w:lang w:val="sq-AL"/>
        </w:rPr>
        <w:t xml:space="preserve"> vog</w:t>
      </w:r>
      <w:r w:rsidR="002312F1">
        <w:rPr>
          <w:lang w:val="sq-AL"/>
        </w:rPr>
        <w:t>ë</w:t>
      </w:r>
      <w:r w:rsidR="009E333D">
        <w:rPr>
          <w:lang w:val="sq-AL"/>
        </w:rPr>
        <w:t>l dhe nuk ishte e</w:t>
      </w:r>
      <w:r>
        <w:rPr>
          <w:lang w:val="sq-AL"/>
        </w:rPr>
        <w:t xml:space="preserve"> p</w:t>
      </w:r>
      <w:r w:rsidR="002312F1">
        <w:rPr>
          <w:lang w:val="sq-AL"/>
        </w:rPr>
        <w:t>ë</w:t>
      </w:r>
      <w:r>
        <w:rPr>
          <w:lang w:val="sq-AL"/>
        </w:rPr>
        <w:t>rshtatshme</w:t>
      </w:r>
      <w:r w:rsidR="00AC2279">
        <w:rPr>
          <w:lang w:val="sq-AL"/>
        </w:rPr>
        <w:t xml:space="preserve"> </w:t>
      </w:r>
      <w:r>
        <w:rPr>
          <w:lang w:val="sq-AL"/>
        </w:rPr>
        <w:t>për q</w:t>
      </w:r>
      <w:r w:rsidR="002312F1">
        <w:rPr>
          <w:lang w:val="sq-AL"/>
        </w:rPr>
        <w:t>ë</w:t>
      </w:r>
      <w:r>
        <w:rPr>
          <w:lang w:val="sq-AL"/>
        </w:rPr>
        <w:t>ndrim dhe jetes</w:t>
      </w:r>
      <w:r w:rsidR="002312F1">
        <w:rPr>
          <w:lang w:val="sq-AL"/>
        </w:rPr>
        <w:t>ë</w:t>
      </w:r>
      <w:r>
        <w:rPr>
          <w:lang w:val="sq-AL"/>
        </w:rPr>
        <w:t xml:space="preserve"> normale p</w:t>
      </w:r>
      <w:r w:rsidR="002312F1">
        <w:rPr>
          <w:lang w:val="sq-AL"/>
        </w:rPr>
        <w:t>ë</w:t>
      </w:r>
      <w:r>
        <w:rPr>
          <w:lang w:val="sq-AL"/>
        </w:rPr>
        <w:t>r 8 (tet</w:t>
      </w:r>
      <w:r w:rsidR="002312F1">
        <w:rPr>
          <w:lang w:val="sq-AL"/>
        </w:rPr>
        <w:t>ë</w:t>
      </w:r>
      <w:r>
        <w:rPr>
          <w:lang w:val="sq-AL"/>
        </w:rPr>
        <w:t>) persona</w:t>
      </w:r>
      <w:r w:rsidR="00E4075B">
        <w:rPr>
          <w:lang w:val="sq-AL"/>
        </w:rPr>
        <w:t>, pasi nuk plot</w:t>
      </w:r>
      <w:r w:rsidR="004E6AFC">
        <w:rPr>
          <w:lang w:val="sq-AL"/>
        </w:rPr>
        <w:t>ë</w:t>
      </w:r>
      <w:r w:rsidR="00E4075B">
        <w:rPr>
          <w:lang w:val="sq-AL"/>
        </w:rPr>
        <w:t>sohej kubatura e nevojshme sipas normave t</w:t>
      </w:r>
      <w:r w:rsidR="004E6AFC">
        <w:rPr>
          <w:lang w:val="sq-AL"/>
        </w:rPr>
        <w:t>ë</w:t>
      </w:r>
      <w:r w:rsidR="00E4075B">
        <w:rPr>
          <w:lang w:val="sq-AL"/>
        </w:rPr>
        <w:t xml:space="preserve"> lejuara</w:t>
      </w:r>
      <w:r w:rsidR="00965109">
        <w:rPr>
          <w:lang w:val="sq-AL"/>
        </w:rPr>
        <w:t xml:space="preserve"> p</w:t>
      </w:r>
      <w:r w:rsidR="004E6AFC">
        <w:rPr>
          <w:lang w:val="sq-AL"/>
        </w:rPr>
        <w:t>ë</w:t>
      </w:r>
      <w:r w:rsidR="00965109">
        <w:rPr>
          <w:lang w:val="sq-AL"/>
        </w:rPr>
        <w:t>r jetes</w:t>
      </w:r>
      <w:r w:rsidR="004E6AFC">
        <w:rPr>
          <w:lang w:val="sq-AL"/>
        </w:rPr>
        <w:t>ë</w:t>
      </w:r>
      <w:r w:rsidR="00965109">
        <w:rPr>
          <w:lang w:val="sq-AL"/>
        </w:rPr>
        <w:t xml:space="preserve"> normale</w:t>
      </w:r>
      <w:r>
        <w:rPr>
          <w:lang w:val="sq-AL"/>
        </w:rPr>
        <w:t>. D</w:t>
      </w:r>
      <w:r w:rsidR="009E333D">
        <w:rPr>
          <w:lang w:val="sq-AL"/>
        </w:rPr>
        <w:t>ritarja</w:t>
      </w:r>
      <w:r>
        <w:rPr>
          <w:lang w:val="sq-AL"/>
        </w:rPr>
        <w:t xml:space="preserve"> e dhom</w:t>
      </w:r>
      <w:r w:rsidR="002312F1">
        <w:rPr>
          <w:lang w:val="sq-AL"/>
        </w:rPr>
        <w:t>ë</w:t>
      </w:r>
      <w:r>
        <w:rPr>
          <w:lang w:val="sq-AL"/>
        </w:rPr>
        <w:t>s</w:t>
      </w:r>
      <w:r w:rsidR="00AC2279">
        <w:rPr>
          <w:lang w:val="sq-AL"/>
        </w:rPr>
        <w:t xml:space="preserve"> </w:t>
      </w:r>
      <w:r w:rsidR="009E333D">
        <w:rPr>
          <w:lang w:val="sq-AL"/>
        </w:rPr>
        <w:t>kishte p</w:t>
      </w:r>
      <w:r w:rsidR="002312F1">
        <w:rPr>
          <w:lang w:val="sq-AL"/>
        </w:rPr>
        <w:t>ë</w:t>
      </w:r>
      <w:r w:rsidR="009E333D">
        <w:rPr>
          <w:lang w:val="sq-AL"/>
        </w:rPr>
        <w:t xml:space="preserve">rmasa </w:t>
      </w:r>
      <w:r w:rsidR="00965109">
        <w:rPr>
          <w:lang w:val="sq-AL"/>
        </w:rPr>
        <w:t>e lejuara teknike</w:t>
      </w:r>
      <w:r w:rsidR="009E333D">
        <w:rPr>
          <w:lang w:val="sq-AL"/>
        </w:rPr>
        <w:t xml:space="preserve"> p</w:t>
      </w:r>
      <w:r w:rsidR="002312F1">
        <w:rPr>
          <w:lang w:val="sq-AL"/>
        </w:rPr>
        <w:t>ë</w:t>
      </w:r>
      <w:r w:rsidR="009E333D">
        <w:rPr>
          <w:lang w:val="sq-AL"/>
        </w:rPr>
        <w:t>r ajrim</w:t>
      </w:r>
      <w:r w:rsidR="00965109">
        <w:rPr>
          <w:lang w:val="sq-AL"/>
        </w:rPr>
        <w:t>in</w:t>
      </w:r>
      <w:r w:rsidR="00AC2279">
        <w:rPr>
          <w:lang w:val="sq-AL"/>
        </w:rPr>
        <w:t xml:space="preserve"> dhe </w:t>
      </w:r>
      <w:r w:rsidR="009E333D">
        <w:rPr>
          <w:lang w:val="sq-AL"/>
        </w:rPr>
        <w:t>ndriçim</w:t>
      </w:r>
      <w:r w:rsidR="00965109">
        <w:rPr>
          <w:lang w:val="sq-AL"/>
        </w:rPr>
        <w:t>in</w:t>
      </w:r>
      <w:r w:rsidR="009E333D">
        <w:rPr>
          <w:lang w:val="sq-AL"/>
        </w:rPr>
        <w:t xml:space="preserve"> </w:t>
      </w:r>
      <w:r w:rsidR="00965109">
        <w:rPr>
          <w:lang w:val="sq-AL"/>
        </w:rPr>
        <w:t>e</w:t>
      </w:r>
      <w:r w:rsidR="009E333D">
        <w:rPr>
          <w:lang w:val="sq-AL"/>
        </w:rPr>
        <w:t xml:space="preserve"> plot</w:t>
      </w:r>
      <w:r w:rsidR="002312F1">
        <w:rPr>
          <w:lang w:val="sq-AL"/>
        </w:rPr>
        <w:t>ë</w:t>
      </w:r>
      <w:r w:rsidR="009E333D">
        <w:rPr>
          <w:lang w:val="sq-AL"/>
        </w:rPr>
        <w:t xml:space="preserve"> natyral</w:t>
      </w:r>
      <w:r w:rsidR="00AC2279">
        <w:rPr>
          <w:lang w:val="sq-AL"/>
        </w:rPr>
        <w:t xml:space="preserve">. </w:t>
      </w:r>
      <w:r w:rsidR="00965109">
        <w:rPr>
          <w:lang w:val="sq-AL"/>
        </w:rPr>
        <w:t>Nd</w:t>
      </w:r>
      <w:r w:rsidR="004E6AFC">
        <w:rPr>
          <w:lang w:val="sq-AL"/>
        </w:rPr>
        <w:t>ë</w:t>
      </w:r>
      <w:r w:rsidR="00965109">
        <w:rPr>
          <w:lang w:val="sq-AL"/>
        </w:rPr>
        <w:t>rkoh</w:t>
      </w:r>
      <w:r w:rsidR="004E6AFC">
        <w:rPr>
          <w:lang w:val="sq-AL"/>
        </w:rPr>
        <w:t>ë</w:t>
      </w:r>
      <w:r w:rsidR="00965109">
        <w:rPr>
          <w:lang w:val="sq-AL"/>
        </w:rPr>
        <w:t>, d</w:t>
      </w:r>
      <w:r w:rsidR="00AC2279">
        <w:rPr>
          <w:lang w:val="sq-AL"/>
        </w:rPr>
        <w:t xml:space="preserve">homa ishte e </w:t>
      </w:r>
      <w:r w:rsidR="009E333D">
        <w:rPr>
          <w:lang w:val="sq-AL"/>
        </w:rPr>
        <w:t xml:space="preserve">siguruar </w:t>
      </w:r>
      <w:r w:rsidR="00AC2279">
        <w:rPr>
          <w:lang w:val="sq-AL"/>
        </w:rPr>
        <w:t xml:space="preserve">me ndriçim </w:t>
      </w:r>
      <w:r w:rsidR="00965109">
        <w:rPr>
          <w:lang w:val="sq-AL"/>
        </w:rPr>
        <w:t>me llamp</w:t>
      </w:r>
      <w:r w:rsidR="004E6AFC">
        <w:rPr>
          <w:lang w:val="sq-AL"/>
        </w:rPr>
        <w:t>ë</w:t>
      </w:r>
      <w:r w:rsidR="00965109">
        <w:rPr>
          <w:lang w:val="sq-AL"/>
        </w:rPr>
        <w:t>, q</w:t>
      </w:r>
      <w:r w:rsidR="004E6AFC">
        <w:rPr>
          <w:lang w:val="sq-AL"/>
        </w:rPr>
        <w:t>ë</w:t>
      </w:r>
      <w:r w:rsidR="00965109">
        <w:rPr>
          <w:lang w:val="sq-AL"/>
        </w:rPr>
        <w:t xml:space="preserve"> furnizohej nga sistemi </w:t>
      </w:r>
      <w:r w:rsidR="00AC2279">
        <w:rPr>
          <w:lang w:val="sq-AL"/>
        </w:rPr>
        <w:t>elektrik</w:t>
      </w:r>
      <w:r w:rsidR="00965109">
        <w:rPr>
          <w:lang w:val="sq-AL"/>
        </w:rPr>
        <w:t xml:space="preserve"> i k</w:t>
      </w:r>
      <w:r w:rsidR="004E6AFC">
        <w:rPr>
          <w:lang w:val="sq-AL"/>
        </w:rPr>
        <w:t>ë</w:t>
      </w:r>
      <w:r w:rsidR="00965109">
        <w:rPr>
          <w:lang w:val="sq-AL"/>
        </w:rPr>
        <w:t>tij institucioni</w:t>
      </w:r>
      <w:r w:rsidR="00AC2279">
        <w:rPr>
          <w:lang w:val="sq-AL"/>
        </w:rPr>
        <w:t xml:space="preserve">. </w:t>
      </w:r>
    </w:p>
    <w:p w:rsidR="00965109" w:rsidRPr="004E6AFC" w:rsidRDefault="00965109" w:rsidP="0054760D">
      <w:pPr>
        <w:jc w:val="both"/>
        <w:rPr>
          <w:sz w:val="16"/>
          <w:szCs w:val="16"/>
          <w:lang w:val="sq-AL"/>
        </w:rPr>
      </w:pPr>
    </w:p>
    <w:p w:rsidR="0054760D" w:rsidRPr="0058589B" w:rsidRDefault="009E333D" w:rsidP="0054760D">
      <w:pPr>
        <w:jc w:val="both"/>
        <w:rPr>
          <w:lang w:val="sq-AL"/>
        </w:rPr>
      </w:pPr>
      <w:r>
        <w:rPr>
          <w:lang w:val="sq-AL"/>
        </w:rPr>
        <w:t>Mungesa e hapsir</w:t>
      </w:r>
      <w:r w:rsidR="002312F1">
        <w:rPr>
          <w:lang w:val="sq-AL"/>
        </w:rPr>
        <w:t>ë</w:t>
      </w:r>
      <w:r>
        <w:rPr>
          <w:lang w:val="sq-AL"/>
        </w:rPr>
        <w:t>s dhe sip</w:t>
      </w:r>
      <w:r w:rsidR="002312F1">
        <w:rPr>
          <w:lang w:val="sq-AL"/>
        </w:rPr>
        <w:t>ë</w:t>
      </w:r>
      <w:r>
        <w:rPr>
          <w:lang w:val="sq-AL"/>
        </w:rPr>
        <w:t>rfaqes</w:t>
      </w:r>
      <w:r w:rsidR="007A1283">
        <w:rPr>
          <w:lang w:val="sq-AL"/>
        </w:rPr>
        <w:t xml:space="preserve"> t</w:t>
      </w:r>
      <w:r w:rsidR="002312F1">
        <w:rPr>
          <w:lang w:val="sq-AL"/>
        </w:rPr>
        <w:t>ë</w:t>
      </w:r>
      <w:r w:rsidR="007A1283">
        <w:rPr>
          <w:lang w:val="sq-AL"/>
        </w:rPr>
        <w:t xml:space="preserve"> dhom</w:t>
      </w:r>
      <w:r w:rsidR="002312F1">
        <w:rPr>
          <w:lang w:val="sq-AL"/>
        </w:rPr>
        <w:t>ë</w:t>
      </w:r>
      <w:r w:rsidR="007A1283">
        <w:rPr>
          <w:lang w:val="sq-AL"/>
        </w:rPr>
        <w:t>s s</w:t>
      </w:r>
      <w:r w:rsidR="002312F1">
        <w:rPr>
          <w:lang w:val="sq-AL"/>
        </w:rPr>
        <w:t>ë</w:t>
      </w:r>
      <w:r w:rsidR="007A1283">
        <w:rPr>
          <w:lang w:val="sq-AL"/>
        </w:rPr>
        <w:t xml:space="preserve"> siguris</w:t>
      </w:r>
      <w:r w:rsidR="002312F1">
        <w:rPr>
          <w:lang w:val="sq-AL"/>
        </w:rPr>
        <w:t>ë</w:t>
      </w:r>
      <w:r w:rsidR="007A1283">
        <w:rPr>
          <w:lang w:val="sq-AL"/>
        </w:rPr>
        <w:t xml:space="preserve">, </w:t>
      </w:r>
      <w:r w:rsidR="002312F1">
        <w:rPr>
          <w:lang w:val="sq-AL"/>
        </w:rPr>
        <w:t>ë</w:t>
      </w:r>
      <w:r w:rsidR="007A1283">
        <w:rPr>
          <w:lang w:val="sq-AL"/>
        </w:rPr>
        <w:t>sht</w:t>
      </w:r>
      <w:r w:rsidR="002312F1">
        <w:rPr>
          <w:lang w:val="sq-AL"/>
        </w:rPr>
        <w:t>ë</w:t>
      </w:r>
      <w:r w:rsidR="007A1283">
        <w:rPr>
          <w:lang w:val="sq-AL"/>
        </w:rPr>
        <w:t xml:space="preserve"> </w:t>
      </w:r>
      <w:r w:rsidR="0054760D">
        <w:rPr>
          <w:lang w:val="sq-AL"/>
        </w:rPr>
        <w:t>nj</w:t>
      </w:r>
      <w:r w:rsidR="00CA4662">
        <w:rPr>
          <w:lang w:val="sq-AL"/>
        </w:rPr>
        <w:t>ë</w:t>
      </w:r>
      <w:r w:rsidR="0054760D">
        <w:rPr>
          <w:lang w:val="sq-AL"/>
        </w:rPr>
        <w:t xml:space="preserve"> problematik</w:t>
      </w:r>
      <w:r w:rsidR="00CA4662">
        <w:rPr>
          <w:lang w:val="sq-AL"/>
        </w:rPr>
        <w:t>ë</w:t>
      </w:r>
      <w:r w:rsidR="0054760D">
        <w:rPr>
          <w:lang w:val="sq-AL"/>
        </w:rPr>
        <w:t xml:space="preserve"> </w:t>
      </w:r>
      <w:r w:rsidR="007A1283">
        <w:rPr>
          <w:lang w:val="sq-AL"/>
        </w:rPr>
        <w:t>e cila</w:t>
      </w:r>
      <w:r w:rsidR="0054760D">
        <w:rPr>
          <w:lang w:val="sq-AL"/>
        </w:rPr>
        <w:t xml:space="preserve"> k</w:t>
      </w:r>
      <w:r w:rsidR="00CA4662">
        <w:rPr>
          <w:lang w:val="sq-AL"/>
        </w:rPr>
        <w:t>ë</w:t>
      </w:r>
      <w:r w:rsidR="0054760D">
        <w:rPr>
          <w:lang w:val="sq-AL"/>
        </w:rPr>
        <w:t>rkon zgjidhje</w:t>
      </w:r>
      <w:r w:rsidR="000768B0">
        <w:rPr>
          <w:lang w:val="sq-AL"/>
        </w:rPr>
        <w:t xml:space="preserve"> t</w:t>
      </w:r>
      <w:r w:rsidR="00CA4662">
        <w:rPr>
          <w:lang w:val="sq-AL"/>
        </w:rPr>
        <w:t>ë</w:t>
      </w:r>
      <w:r w:rsidR="000768B0">
        <w:rPr>
          <w:lang w:val="sq-AL"/>
        </w:rPr>
        <w:t xml:space="preserve"> menj</w:t>
      </w:r>
      <w:r w:rsidR="00CA4662">
        <w:rPr>
          <w:lang w:val="sq-AL"/>
        </w:rPr>
        <w:t>ë</w:t>
      </w:r>
      <w:r w:rsidR="000768B0">
        <w:rPr>
          <w:lang w:val="sq-AL"/>
        </w:rPr>
        <w:t>hershme</w:t>
      </w:r>
      <w:r w:rsidR="007A1283">
        <w:rPr>
          <w:lang w:val="sq-AL"/>
        </w:rPr>
        <w:t>. D</w:t>
      </w:r>
      <w:r w:rsidR="0054760D">
        <w:rPr>
          <w:bCs/>
        </w:rPr>
        <w:t>homat e sigurisë duhet t</w:t>
      </w:r>
      <w:r w:rsidR="00CA4662">
        <w:rPr>
          <w:bCs/>
        </w:rPr>
        <w:t>ë</w:t>
      </w:r>
      <w:r w:rsidR="0054760D">
        <w:rPr>
          <w:bCs/>
        </w:rPr>
        <w:t xml:space="preserve"> plotësojn</w:t>
      </w:r>
      <w:r w:rsidR="00CA4662">
        <w:rPr>
          <w:bCs/>
        </w:rPr>
        <w:t>ë</w:t>
      </w:r>
      <w:r w:rsidR="0054760D">
        <w:rPr>
          <w:bCs/>
        </w:rPr>
        <w:t xml:space="preserve"> normat dhe parametrat teknikë jetësorë, për një person të arrestuar apo ndaluar, ku s</w:t>
      </w:r>
      <w:r w:rsidR="0054760D">
        <w:t xml:space="preserve">ipërfaqja e </w:t>
      </w:r>
      <w:r w:rsidR="0054760D">
        <w:lastRenderedPageBreak/>
        <w:t>përgjithshme duhet t</w:t>
      </w:r>
      <w:r w:rsidR="00CA4662">
        <w:t>ë</w:t>
      </w:r>
      <w:r w:rsidR="0054760D">
        <w:t xml:space="preserve"> jet</w:t>
      </w:r>
      <w:r w:rsidR="00CA4662">
        <w:t>ë</w:t>
      </w:r>
      <w:r w:rsidR="0054760D">
        <w:t xml:space="preserve"> jo më pak se 10 metra katrorë, e ndarë në ambient qëndrimi (dhomë) me sipërfaqe 6 m² dhe paradhomë me sipërfaqe 4 m².</w:t>
      </w:r>
      <w:r w:rsidR="0054760D">
        <w:rPr>
          <w:rStyle w:val="FootnoteReference"/>
        </w:rPr>
        <w:footnoteReference w:id="2"/>
      </w:r>
      <w:r w:rsidR="0054760D">
        <w:t xml:space="preserve"> </w:t>
      </w:r>
    </w:p>
    <w:p w:rsidR="0054760D" w:rsidRPr="004E6AFC" w:rsidRDefault="0054760D" w:rsidP="00AC2279">
      <w:pPr>
        <w:jc w:val="both"/>
        <w:rPr>
          <w:sz w:val="16"/>
          <w:szCs w:val="16"/>
          <w:lang w:val="sq-AL"/>
        </w:rPr>
      </w:pPr>
    </w:p>
    <w:p w:rsidR="00AC2279" w:rsidRDefault="00AC2279" w:rsidP="00AC2279">
      <w:pPr>
        <w:jc w:val="both"/>
        <w:rPr>
          <w:lang w:val="sq-AL"/>
        </w:rPr>
      </w:pPr>
      <w:r>
        <w:rPr>
          <w:lang w:val="sq-AL"/>
        </w:rPr>
        <w:t>Nd</w:t>
      </w:r>
      <w:r w:rsidR="00CA4662">
        <w:rPr>
          <w:lang w:val="sq-AL"/>
        </w:rPr>
        <w:t>ë</w:t>
      </w:r>
      <w:r w:rsidR="007A1283">
        <w:rPr>
          <w:lang w:val="sq-AL"/>
        </w:rPr>
        <w:t>rkoh</w:t>
      </w:r>
      <w:r w:rsidR="002312F1">
        <w:rPr>
          <w:lang w:val="sq-AL"/>
        </w:rPr>
        <w:t>ë</w:t>
      </w:r>
      <w:r w:rsidR="007A1283">
        <w:rPr>
          <w:lang w:val="sq-AL"/>
        </w:rPr>
        <w:t>,</w:t>
      </w:r>
      <w:r>
        <w:rPr>
          <w:lang w:val="sq-AL"/>
        </w:rPr>
        <w:t xml:space="preserve"> dhoma e siguris</w:t>
      </w:r>
      <w:r w:rsidR="00CA4662">
        <w:rPr>
          <w:lang w:val="sq-AL"/>
        </w:rPr>
        <w:t>ë</w:t>
      </w:r>
      <w:r>
        <w:rPr>
          <w:lang w:val="sq-AL"/>
        </w:rPr>
        <w:t xml:space="preserve"> q</w:t>
      </w:r>
      <w:r w:rsidR="00CA4662">
        <w:rPr>
          <w:lang w:val="sq-AL"/>
        </w:rPr>
        <w:t>ë</w:t>
      </w:r>
      <w:r>
        <w:rPr>
          <w:lang w:val="sq-AL"/>
        </w:rPr>
        <w:t xml:space="preserve"> p</w:t>
      </w:r>
      <w:r w:rsidR="00CA4662">
        <w:rPr>
          <w:lang w:val="sq-AL"/>
        </w:rPr>
        <w:t>ë</w:t>
      </w:r>
      <w:r>
        <w:rPr>
          <w:lang w:val="sq-AL"/>
        </w:rPr>
        <w:t>rdorej p</w:t>
      </w:r>
      <w:r w:rsidR="00CA4662">
        <w:rPr>
          <w:lang w:val="sq-AL"/>
        </w:rPr>
        <w:t>ë</w:t>
      </w:r>
      <w:r>
        <w:rPr>
          <w:lang w:val="sq-AL"/>
        </w:rPr>
        <w:t>r mbajtjen dhe q</w:t>
      </w:r>
      <w:r w:rsidR="00CA4662">
        <w:rPr>
          <w:lang w:val="sq-AL"/>
        </w:rPr>
        <w:t>ë</w:t>
      </w:r>
      <w:r>
        <w:rPr>
          <w:lang w:val="sq-AL"/>
        </w:rPr>
        <w:t>ndrimin e personave t</w:t>
      </w:r>
      <w:r w:rsidR="00CA4662">
        <w:rPr>
          <w:lang w:val="sq-AL"/>
        </w:rPr>
        <w:t>ë</w:t>
      </w:r>
      <w:r>
        <w:rPr>
          <w:lang w:val="sq-AL"/>
        </w:rPr>
        <w:t xml:space="preserve"> mitur, kishte nj</w:t>
      </w:r>
      <w:r w:rsidR="00CA4662">
        <w:rPr>
          <w:lang w:val="sq-AL"/>
        </w:rPr>
        <w:t>ë</w:t>
      </w:r>
      <w:r>
        <w:rPr>
          <w:lang w:val="sq-AL"/>
        </w:rPr>
        <w:t xml:space="preserve"> kapacitet p</w:t>
      </w:r>
      <w:r w:rsidR="00CA4662">
        <w:rPr>
          <w:lang w:val="sq-AL"/>
        </w:rPr>
        <w:t>ë</w:t>
      </w:r>
      <w:r>
        <w:rPr>
          <w:lang w:val="sq-AL"/>
        </w:rPr>
        <w:t xml:space="preserve">r 2 </w:t>
      </w:r>
      <w:r w:rsidR="0058589B">
        <w:rPr>
          <w:lang w:val="sq-AL"/>
        </w:rPr>
        <w:t xml:space="preserve">(dy) </w:t>
      </w:r>
      <w:r>
        <w:rPr>
          <w:lang w:val="sq-AL"/>
        </w:rPr>
        <w:t>persona. Ajo ishte me sip</w:t>
      </w:r>
      <w:r w:rsidR="00CA4662">
        <w:rPr>
          <w:lang w:val="sq-AL"/>
        </w:rPr>
        <w:t>ë</w:t>
      </w:r>
      <w:r>
        <w:rPr>
          <w:lang w:val="sq-AL"/>
        </w:rPr>
        <w:t>rfaqe dhe hapsir</w:t>
      </w:r>
      <w:r w:rsidR="00CA4662">
        <w:rPr>
          <w:lang w:val="sq-AL"/>
        </w:rPr>
        <w:t>ë</w:t>
      </w:r>
      <w:r>
        <w:rPr>
          <w:lang w:val="sq-AL"/>
        </w:rPr>
        <w:t xml:space="preserve"> t</w:t>
      </w:r>
      <w:r w:rsidR="00CA4662">
        <w:rPr>
          <w:lang w:val="sq-AL"/>
        </w:rPr>
        <w:t>ë</w:t>
      </w:r>
      <w:r>
        <w:rPr>
          <w:lang w:val="sq-AL"/>
        </w:rPr>
        <w:t xml:space="preserve"> bollshme, si dhe kishte dritare p</w:t>
      </w:r>
      <w:r w:rsidR="00CA4662">
        <w:rPr>
          <w:lang w:val="sq-AL"/>
        </w:rPr>
        <w:t>ë</w:t>
      </w:r>
      <w:r>
        <w:rPr>
          <w:lang w:val="sq-AL"/>
        </w:rPr>
        <w:t>r lejimin e ajrimit dhe drit</w:t>
      </w:r>
      <w:r w:rsidR="00CA4662">
        <w:rPr>
          <w:lang w:val="sq-AL"/>
        </w:rPr>
        <w:t>ë</w:t>
      </w:r>
      <w:r>
        <w:rPr>
          <w:lang w:val="sq-AL"/>
        </w:rPr>
        <w:t>s natyrale. Kushtet higjieno-sanitare ishin t</w:t>
      </w:r>
      <w:r w:rsidR="00CA4662">
        <w:rPr>
          <w:lang w:val="sq-AL"/>
        </w:rPr>
        <w:t>ë</w:t>
      </w:r>
      <w:r>
        <w:rPr>
          <w:lang w:val="sq-AL"/>
        </w:rPr>
        <w:t xml:space="preserve"> mira. N</w:t>
      </w:r>
      <w:r w:rsidR="00CA4662">
        <w:rPr>
          <w:lang w:val="sq-AL"/>
        </w:rPr>
        <w:t>ë</w:t>
      </w:r>
      <w:r>
        <w:rPr>
          <w:lang w:val="sq-AL"/>
        </w:rPr>
        <w:t xml:space="preserve"> dhom</w:t>
      </w:r>
      <w:r w:rsidR="00CA4662">
        <w:rPr>
          <w:lang w:val="sq-AL"/>
        </w:rPr>
        <w:t>ë</w:t>
      </w:r>
      <w:r>
        <w:rPr>
          <w:lang w:val="sq-AL"/>
        </w:rPr>
        <w:t xml:space="preserve"> nuk kishte asnj</w:t>
      </w:r>
      <w:r w:rsidR="00CA4662">
        <w:rPr>
          <w:lang w:val="sq-AL"/>
        </w:rPr>
        <w:t>ë</w:t>
      </w:r>
      <w:r>
        <w:rPr>
          <w:lang w:val="sq-AL"/>
        </w:rPr>
        <w:t xml:space="preserve"> person t</w:t>
      </w:r>
      <w:r w:rsidR="00CA4662">
        <w:rPr>
          <w:lang w:val="sq-AL"/>
        </w:rPr>
        <w:t>ë</w:t>
      </w:r>
      <w:r>
        <w:rPr>
          <w:lang w:val="sq-AL"/>
        </w:rPr>
        <w:t xml:space="preserve"> mitur n</w:t>
      </w:r>
      <w:r w:rsidR="00CA4662">
        <w:rPr>
          <w:lang w:val="sq-AL"/>
        </w:rPr>
        <w:t>ë</w:t>
      </w:r>
      <w:r>
        <w:rPr>
          <w:lang w:val="sq-AL"/>
        </w:rPr>
        <w:t xml:space="preserve"> pritje t</w:t>
      </w:r>
      <w:r w:rsidR="00CA4662">
        <w:rPr>
          <w:lang w:val="sq-AL"/>
        </w:rPr>
        <w:t>ë</w:t>
      </w:r>
      <w:r>
        <w:rPr>
          <w:lang w:val="sq-AL"/>
        </w:rPr>
        <w:t xml:space="preserve"> </w:t>
      </w:r>
      <w:r w:rsidR="007A1283">
        <w:rPr>
          <w:lang w:val="sq-AL"/>
        </w:rPr>
        <w:t xml:space="preserve">caktimit apo </w:t>
      </w:r>
      <w:r>
        <w:rPr>
          <w:lang w:val="sq-AL"/>
        </w:rPr>
        <w:t>vler</w:t>
      </w:r>
      <w:r w:rsidR="00CA4662">
        <w:rPr>
          <w:lang w:val="sq-AL"/>
        </w:rPr>
        <w:t>ë</w:t>
      </w:r>
      <w:r>
        <w:rPr>
          <w:lang w:val="sq-AL"/>
        </w:rPr>
        <w:t>simit t</w:t>
      </w:r>
      <w:r w:rsidR="00CA4662">
        <w:rPr>
          <w:lang w:val="sq-AL"/>
        </w:rPr>
        <w:t>ë</w:t>
      </w:r>
      <w:r>
        <w:rPr>
          <w:lang w:val="sq-AL"/>
        </w:rPr>
        <w:t xml:space="preserve"> mas</w:t>
      </w:r>
      <w:r w:rsidR="00CA4662">
        <w:rPr>
          <w:lang w:val="sq-AL"/>
        </w:rPr>
        <w:t>ë</w:t>
      </w:r>
      <w:r>
        <w:rPr>
          <w:lang w:val="sq-AL"/>
        </w:rPr>
        <w:t>s s</w:t>
      </w:r>
      <w:r w:rsidR="00CA4662">
        <w:rPr>
          <w:lang w:val="sq-AL"/>
        </w:rPr>
        <w:t>ë</w:t>
      </w:r>
      <w:r>
        <w:rPr>
          <w:lang w:val="sq-AL"/>
        </w:rPr>
        <w:t xml:space="preserve"> arrestit nga gjykata.</w:t>
      </w:r>
    </w:p>
    <w:p w:rsidR="00965109" w:rsidRPr="004E6AFC" w:rsidRDefault="00965109" w:rsidP="00AC2279">
      <w:pPr>
        <w:jc w:val="both"/>
        <w:rPr>
          <w:sz w:val="16"/>
          <w:szCs w:val="16"/>
          <w:lang w:val="sq-AL"/>
        </w:rPr>
      </w:pPr>
    </w:p>
    <w:p w:rsidR="00965109" w:rsidRDefault="00965109" w:rsidP="00965109">
      <w:pPr>
        <w:jc w:val="both"/>
        <w:rPr>
          <w:lang w:val="sq-AL"/>
        </w:rPr>
      </w:pPr>
      <w:r>
        <w:rPr>
          <w:lang w:val="sq-AL"/>
        </w:rPr>
        <w:t>Tualeti dhe plotësimi i nevojave të tjera jetike të këtyre personave, si dhe larja e trupit, kryheshin në ambientet e përbashkëta të dusheve t</w:t>
      </w:r>
      <w:r w:rsidR="004E6AFC">
        <w:rPr>
          <w:lang w:val="sq-AL"/>
        </w:rPr>
        <w:t>ë</w:t>
      </w:r>
      <w:r>
        <w:rPr>
          <w:lang w:val="sq-AL"/>
        </w:rPr>
        <w:t xml:space="preserve"> sektorit në katin e 2-të të godinës së IEVP-së Berat. Orari i veprimeve ishte i miratuar nga drejtuesit e dy institucioneve, komisariatit të policisë Berat dhe IEVP-së Berat. </w:t>
      </w:r>
    </w:p>
    <w:p w:rsidR="00AC2279" w:rsidRPr="004E6AFC" w:rsidRDefault="00AC2279" w:rsidP="006572AF">
      <w:pPr>
        <w:jc w:val="both"/>
        <w:rPr>
          <w:sz w:val="16"/>
          <w:szCs w:val="16"/>
          <w:lang w:val="sq-AL"/>
        </w:rPr>
      </w:pPr>
    </w:p>
    <w:p w:rsidR="00AC2279" w:rsidRDefault="002312F1" w:rsidP="00AC2279">
      <w:pPr>
        <w:jc w:val="both"/>
        <w:rPr>
          <w:lang w:val="sq-AL"/>
        </w:rPr>
      </w:pPr>
      <w:r>
        <w:rPr>
          <w:lang w:val="sq-AL"/>
        </w:rPr>
        <w:t xml:space="preserve">Ambienti i sigurisë ruhej nga personeli i shërbimit të Komisariatit të Policisë Berat dhe vëzhgohej nga sistemi i kamerave të IEVP-së Berat. </w:t>
      </w:r>
      <w:r w:rsidR="007A1283">
        <w:rPr>
          <w:lang w:val="sq-AL"/>
        </w:rPr>
        <w:t>D</w:t>
      </w:r>
      <w:r w:rsidR="0058589B">
        <w:rPr>
          <w:lang w:val="sq-AL"/>
        </w:rPr>
        <w:t>homat</w:t>
      </w:r>
      <w:r w:rsidR="00AE55A6">
        <w:rPr>
          <w:lang w:val="sq-AL"/>
        </w:rPr>
        <w:t xml:space="preserve"> </w:t>
      </w:r>
      <w:r w:rsidR="007A1283">
        <w:rPr>
          <w:lang w:val="sq-AL"/>
        </w:rPr>
        <w:t>e siguris</w:t>
      </w:r>
      <w:r>
        <w:rPr>
          <w:lang w:val="sq-AL"/>
        </w:rPr>
        <w:t>ë</w:t>
      </w:r>
      <w:r w:rsidR="007A1283">
        <w:rPr>
          <w:lang w:val="sq-AL"/>
        </w:rPr>
        <w:t xml:space="preserve"> </w:t>
      </w:r>
      <w:r w:rsidR="00AC2279">
        <w:rPr>
          <w:lang w:val="sq-AL"/>
        </w:rPr>
        <w:t>kishin nevoj</w:t>
      </w:r>
      <w:r w:rsidR="00CA4662">
        <w:rPr>
          <w:lang w:val="sq-AL"/>
        </w:rPr>
        <w:t>ë</w:t>
      </w:r>
      <w:r w:rsidR="00AC2279">
        <w:rPr>
          <w:lang w:val="sq-AL"/>
        </w:rPr>
        <w:t xml:space="preserve"> p</w:t>
      </w:r>
      <w:r w:rsidR="00CA4662">
        <w:rPr>
          <w:lang w:val="sq-AL"/>
        </w:rPr>
        <w:t>ë</w:t>
      </w:r>
      <w:r w:rsidR="00AC2279">
        <w:rPr>
          <w:lang w:val="sq-AL"/>
        </w:rPr>
        <w:t>r lyerje</w:t>
      </w:r>
      <w:r w:rsidR="007A1283">
        <w:rPr>
          <w:lang w:val="sq-AL"/>
        </w:rPr>
        <w:t>,</w:t>
      </w:r>
      <w:r w:rsidR="00AC2279">
        <w:rPr>
          <w:lang w:val="sq-AL"/>
        </w:rPr>
        <w:t xml:space="preserve"> pasi muret </w:t>
      </w:r>
      <w:r w:rsidR="0058589B">
        <w:rPr>
          <w:lang w:val="sq-AL"/>
        </w:rPr>
        <w:t xml:space="preserve">e tyre </w:t>
      </w:r>
      <w:r w:rsidR="007A1283">
        <w:rPr>
          <w:lang w:val="sq-AL"/>
        </w:rPr>
        <w:t>ishin t</w:t>
      </w:r>
      <w:r>
        <w:rPr>
          <w:lang w:val="sq-AL"/>
        </w:rPr>
        <w:t>ë</w:t>
      </w:r>
      <w:r w:rsidR="007A1283">
        <w:rPr>
          <w:lang w:val="sq-AL"/>
        </w:rPr>
        <w:t xml:space="preserve"> g</w:t>
      </w:r>
      <w:r>
        <w:rPr>
          <w:lang w:val="sq-AL"/>
        </w:rPr>
        <w:t>ë</w:t>
      </w:r>
      <w:r w:rsidR="007A1283">
        <w:rPr>
          <w:lang w:val="sq-AL"/>
        </w:rPr>
        <w:t xml:space="preserve">rvishura dhe </w:t>
      </w:r>
      <w:r w:rsidR="000768B0">
        <w:rPr>
          <w:lang w:val="sq-AL"/>
        </w:rPr>
        <w:t>nuk ishin t</w:t>
      </w:r>
      <w:r w:rsidR="00CA4662">
        <w:rPr>
          <w:lang w:val="sq-AL"/>
        </w:rPr>
        <w:t>ë</w:t>
      </w:r>
      <w:r w:rsidR="000768B0">
        <w:rPr>
          <w:lang w:val="sq-AL"/>
        </w:rPr>
        <w:t xml:space="preserve"> </w:t>
      </w:r>
      <w:r w:rsidR="00AC2279">
        <w:rPr>
          <w:lang w:val="sq-AL"/>
        </w:rPr>
        <w:t>pastr</w:t>
      </w:r>
      <w:r w:rsidR="000768B0">
        <w:rPr>
          <w:lang w:val="sq-AL"/>
        </w:rPr>
        <w:t>a</w:t>
      </w:r>
      <w:r w:rsidR="00AC2279">
        <w:rPr>
          <w:lang w:val="sq-AL"/>
        </w:rPr>
        <w:t>. Kushtet e tjera higjienio-sanitare n</w:t>
      </w:r>
      <w:r w:rsidR="00CA4662">
        <w:rPr>
          <w:lang w:val="sq-AL"/>
        </w:rPr>
        <w:t>ë</w:t>
      </w:r>
      <w:r w:rsidR="007A1283">
        <w:rPr>
          <w:lang w:val="sq-AL"/>
        </w:rPr>
        <w:t xml:space="preserve"> dhoma ishin të pastra</w:t>
      </w:r>
      <w:r w:rsidR="00AC2279">
        <w:rPr>
          <w:lang w:val="sq-AL"/>
        </w:rPr>
        <w:t>.</w:t>
      </w:r>
    </w:p>
    <w:p w:rsidR="00AC2279" w:rsidRPr="004E6AFC" w:rsidRDefault="00AC2279" w:rsidP="006572AF">
      <w:pPr>
        <w:jc w:val="both"/>
        <w:rPr>
          <w:sz w:val="16"/>
          <w:szCs w:val="16"/>
          <w:lang w:val="sq-AL"/>
        </w:rPr>
      </w:pPr>
    </w:p>
    <w:p w:rsidR="006D027C" w:rsidRDefault="00735839" w:rsidP="00AE55A6">
      <w:pPr>
        <w:jc w:val="both"/>
        <w:rPr>
          <w:lang w:val="sq-AL"/>
        </w:rPr>
      </w:pPr>
      <w:r>
        <w:rPr>
          <w:lang w:val="sq-AL"/>
        </w:rPr>
        <w:t>N</w:t>
      </w:r>
      <w:r w:rsidR="00CA4662">
        <w:rPr>
          <w:lang w:val="sq-AL"/>
        </w:rPr>
        <w:t>ë</w:t>
      </w:r>
      <w:r>
        <w:rPr>
          <w:lang w:val="sq-AL"/>
        </w:rPr>
        <w:t xml:space="preserve"> rastin e arrestimit/ndalimit t</w:t>
      </w:r>
      <w:r w:rsidR="00CA4662">
        <w:rPr>
          <w:lang w:val="sq-AL"/>
        </w:rPr>
        <w:t>ë</w:t>
      </w:r>
      <w:r>
        <w:rPr>
          <w:lang w:val="sq-AL"/>
        </w:rPr>
        <w:t xml:space="preserve"> femrave n</w:t>
      </w:r>
      <w:r w:rsidR="00CA4662">
        <w:rPr>
          <w:lang w:val="sq-AL"/>
        </w:rPr>
        <w:t>ë</w:t>
      </w:r>
      <w:r>
        <w:rPr>
          <w:lang w:val="sq-AL"/>
        </w:rPr>
        <w:t xml:space="preserve"> konflikt me ligjin, sipas informacionit t</w:t>
      </w:r>
      <w:r w:rsidR="00CA4662">
        <w:rPr>
          <w:lang w:val="sq-AL"/>
        </w:rPr>
        <w:t>ë</w:t>
      </w:r>
      <w:r>
        <w:rPr>
          <w:lang w:val="sq-AL"/>
        </w:rPr>
        <w:t xml:space="preserve"> drejtuesve t</w:t>
      </w:r>
      <w:r w:rsidR="00CA4662">
        <w:rPr>
          <w:lang w:val="sq-AL"/>
        </w:rPr>
        <w:t>ë</w:t>
      </w:r>
      <w:r>
        <w:rPr>
          <w:lang w:val="sq-AL"/>
        </w:rPr>
        <w:t xml:space="preserve"> komisaritit, ato akomodoheshin n</w:t>
      </w:r>
      <w:r w:rsidR="00CA4662">
        <w:rPr>
          <w:lang w:val="sq-AL"/>
        </w:rPr>
        <w:t>ë</w:t>
      </w:r>
      <w:r>
        <w:rPr>
          <w:lang w:val="sq-AL"/>
        </w:rPr>
        <w:t xml:space="preserve"> nj</w:t>
      </w:r>
      <w:r w:rsidR="00CA4662">
        <w:rPr>
          <w:lang w:val="sq-AL"/>
        </w:rPr>
        <w:t>ë</w:t>
      </w:r>
      <w:r>
        <w:rPr>
          <w:lang w:val="sq-AL"/>
        </w:rPr>
        <w:t xml:space="preserve"> </w:t>
      </w:r>
      <w:r w:rsidR="00A154A3">
        <w:rPr>
          <w:lang w:val="sq-AL"/>
        </w:rPr>
        <w:t>“</w:t>
      </w:r>
      <w:r>
        <w:rPr>
          <w:lang w:val="sq-AL"/>
        </w:rPr>
        <w:t>dhom</w:t>
      </w:r>
      <w:r w:rsidR="00CA4662">
        <w:rPr>
          <w:lang w:val="sq-AL"/>
        </w:rPr>
        <w:t>ë</w:t>
      </w:r>
      <w:r>
        <w:rPr>
          <w:lang w:val="sq-AL"/>
        </w:rPr>
        <w:t xml:space="preserve"> sigurie</w:t>
      </w:r>
      <w:r w:rsidR="00A154A3">
        <w:rPr>
          <w:lang w:val="sq-AL"/>
        </w:rPr>
        <w:t>”</w:t>
      </w:r>
      <w:r>
        <w:rPr>
          <w:lang w:val="sq-AL"/>
        </w:rPr>
        <w:t xml:space="preserve"> q</w:t>
      </w:r>
      <w:r w:rsidR="00CA4662">
        <w:rPr>
          <w:lang w:val="sq-AL"/>
        </w:rPr>
        <w:t>ë</w:t>
      </w:r>
      <w:r>
        <w:rPr>
          <w:lang w:val="sq-AL"/>
        </w:rPr>
        <w:t xml:space="preserve"> ndodhej n</w:t>
      </w:r>
      <w:r w:rsidR="00CA4662">
        <w:rPr>
          <w:lang w:val="sq-AL"/>
        </w:rPr>
        <w:t>ë</w:t>
      </w:r>
      <w:r>
        <w:rPr>
          <w:lang w:val="sq-AL"/>
        </w:rPr>
        <w:t xml:space="preserve"> ambientin e </w:t>
      </w:r>
      <w:r w:rsidR="005D31AB">
        <w:rPr>
          <w:lang w:val="sq-AL"/>
        </w:rPr>
        <w:t>godin</w:t>
      </w:r>
      <w:r w:rsidR="00CA4662">
        <w:rPr>
          <w:lang w:val="sq-AL"/>
        </w:rPr>
        <w:t>ë</w:t>
      </w:r>
      <w:r w:rsidR="005D31AB">
        <w:rPr>
          <w:lang w:val="sq-AL"/>
        </w:rPr>
        <w:t>s t</w:t>
      </w:r>
      <w:r w:rsidR="00CA4662">
        <w:rPr>
          <w:lang w:val="sq-AL"/>
        </w:rPr>
        <w:t>ë</w:t>
      </w:r>
      <w:r w:rsidR="005D31AB">
        <w:rPr>
          <w:lang w:val="sq-AL"/>
        </w:rPr>
        <w:t xml:space="preserve"> </w:t>
      </w:r>
      <w:r>
        <w:rPr>
          <w:lang w:val="sq-AL"/>
        </w:rPr>
        <w:t>Spitalit Rajonal Berat</w:t>
      </w:r>
      <w:r w:rsidR="00AE55A6">
        <w:rPr>
          <w:lang w:val="sq-AL"/>
        </w:rPr>
        <w:t>.</w:t>
      </w:r>
      <w:r w:rsidR="006D027C">
        <w:rPr>
          <w:lang w:val="sq-AL"/>
        </w:rPr>
        <w:t xml:space="preserve"> Q</w:t>
      </w:r>
      <w:r w:rsidR="00CA4662">
        <w:rPr>
          <w:lang w:val="sq-AL"/>
        </w:rPr>
        <w:t>ë</w:t>
      </w:r>
      <w:r w:rsidR="006D027C">
        <w:rPr>
          <w:lang w:val="sq-AL"/>
        </w:rPr>
        <w:t>llimi i krijimit t</w:t>
      </w:r>
      <w:r w:rsidR="00CA4662">
        <w:rPr>
          <w:lang w:val="sq-AL"/>
        </w:rPr>
        <w:t>ë</w:t>
      </w:r>
      <w:r w:rsidR="006D027C">
        <w:rPr>
          <w:lang w:val="sq-AL"/>
        </w:rPr>
        <w:t xml:space="preserve"> k</w:t>
      </w:r>
      <w:r w:rsidR="00CA4662">
        <w:rPr>
          <w:lang w:val="sq-AL"/>
        </w:rPr>
        <w:t>ë</w:t>
      </w:r>
      <w:r w:rsidR="006D027C">
        <w:rPr>
          <w:lang w:val="sq-AL"/>
        </w:rPr>
        <w:t xml:space="preserve">saj dhome ishte </w:t>
      </w:r>
      <w:r w:rsidR="00AE55A6">
        <w:rPr>
          <w:lang w:val="sq-AL"/>
        </w:rPr>
        <w:t>n</w:t>
      </w:r>
      <w:r w:rsidR="00CA4662">
        <w:rPr>
          <w:lang w:val="sq-AL"/>
        </w:rPr>
        <w:t>ë</w:t>
      </w:r>
      <w:r w:rsidR="00AE55A6">
        <w:rPr>
          <w:lang w:val="sq-AL"/>
        </w:rPr>
        <w:t xml:space="preserve"> baz</w:t>
      </w:r>
      <w:r w:rsidR="00CA4662">
        <w:rPr>
          <w:lang w:val="sq-AL"/>
        </w:rPr>
        <w:t>ë</w:t>
      </w:r>
      <w:r w:rsidR="00AE55A6">
        <w:rPr>
          <w:lang w:val="sq-AL"/>
        </w:rPr>
        <w:t xml:space="preserve"> t</w:t>
      </w:r>
      <w:r w:rsidR="00CA4662">
        <w:rPr>
          <w:lang w:val="sq-AL"/>
        </w:rPr>
        <w:t>ë</w:t>
      </w:r>
      <w:r w:rsidR="00AE55A6">
        <w:rPr>
          <w:lang w:val="sq-AL"/>
        </w:rPr>
        <w:t xml:space="preserve"> nj</w:t>
      </w:r>
      <w:r w:rsidR="00CA4662">
        <w:rPr>
          <w:lang w:val="sq-AL"/>
        </w:rPr>
        <w:t>ë</w:t>
      </w:r>
      <w:r w:rsidR="00AE55A6">
        <w:rPr>
          <w:lang w:val="sq-AL"/>
        </w:rPr>
        <w:t xml:space="preserve"> marr</w:t>
      </w:r>
      <w:r w:rsidR="00CA4662">
        <w:rPr>
          <w:lang w:val="sq-AL"/>
        </w:rPr>
        <w:t>ë</w:t>
      </w:r>
      <w:r w:rsidR="00AE55A6">
        <w:rPr>
          <w:lang w:val="sq-AL"/>
        </w:rPr>
        <w:t>veshje midis dy institucioneve, Komisariatit t</w:t>
      </w:r>
      <w:r w:rsidR="00CA4662">
        <w:rPr>
          <w:lang w:val="sq-AL"/>
        </w:rPr>
        <w:t>ë</w:t>
      </w:r>
      <w:r w:rsidR="00AE55A6">
        <w:rPr>
          <w:lang w:val="sq-AL"/>
        </w:rPr>
        <w:t xml:space="preserve"> Policis</w:t>
      </w:r>
      <w:r w:rsidR="00CA4662">
        <w:rPr>
          <w:lang w:val="sq-AL"/>
        </w:rPr>
        <w:t>ë</w:t>
      </w:r>
      <w:r w:rsidR="00AE55A6">
        <w:rPr>
          <w:lang w:val="sq-AL"/>
        </w:rPr>
        <w:t xml:space="preserve"> Berat dhe Spitalit Rajonal Berat, </w:t>
      </w:r>
      <w:r w:rsidR="006D027C">
        <w:rPr>
          <w:lang w:val="sq-AL"/>
        </w:rPr>
        <w:t>p</w:t>
      </w:r>
      <w:r w:rsidR="00CA4662">
        <w:rPr>
          <w:lang w:val="sq-AL"/>
        </w:rPr>
        <w:t>ë</w:t>
      </w:r>
      <w:r w:rsidR="006D027C">
        <w:rPr>
          <w:lang w:val="sq-AL"/>
        </w:rPr>
        <w:t>r shtrimin e personave t</w:t>
      </w:r>
      <w:r w:rsidR="00CA4662">
        <w:rPr>
          <w:lang w:val="sq-AL"/>
        </w:rPr>
        <w:t>ë</w:t>
      </w:r>
      <w:r w:rsidR="006D027C">
        <w:rPr>
          <w:lang w:val="sq-AL"/>
        </w:rPr>
        <w:t xml:space="preserve"> arrestuar/ndaluar n</w:t>
      </w:r>
      <w:r w:rsidR="00CA4662">
        <w:rPr>
          <w:lang w:val="sq-AL"/>
        </w:rPr>
        <w:t>ë</w:t>
      </w:r>
      <w:r w:rsidR="006D027C">
        <w:rPr>
          <w:lang w:val="sq-AL"/>
        </w:rPr>
        <w:t xml:space="preserve"> rastet e urgjencave dhe q</w:t>
      </w:r>
      <w:r w:rsidR="00CA4662">
        <w:rPr>
          <w:lang w:val="sq-AL"/>
        </w:rPr>
        <w:t>ë</w:t>
      </w:r>
      <w:r w:rsidR="006D027C">
        <w:rPr>
          <w:lang w:val="sq-AL"/>
        </w:rPr>
        <w:t xml:space="preserve"> paraqisnin probleme sh</w:t>
      </w:r>
      <w:r w:rsidR="00CA4662">
        <w:rPr>
          <w:lang w:val="sq-AL"/>
        </w:rPr>
        <w:t>ë</w:t>
      </w:r>
      <w:r w:rsidR="006D027C">
        <w:rPr>
          <w:lang w:val="sq-AL"/>
        </w:rPr>
        <w:t>ndet</w:t>
      </w:r>
      <w:r w:rsidR="00CA4662">
        <w:rPr>
          <w:lang w:val="sq-AL"/>
        </w:rPr>
        <w:t>ë</w:t>
      </w:r>
      <w:r w:rsidR="006D027C">
        <w:rPr>
          <w:lang w:val="sq-AL"/>
        </w:rPr>
        <w:t>sore. Kjo dhom</w:t>
      </w:r>
      <w:r w:rsidR="00CA4662">
        <w:rPr>
          <w:lang w:val="sq-AL"/>
        </w:rPr>
        <w:t>ë</w:t>
      </w:r>
      <w:r w:rsidR="006D027C">
        <w:rPr>
          <w:lang w:val="sq-AL"/>
        </w:rPr>
        <w:t xml:space="preserve"> ishte e pajisur me t</w:t>
      </w:r>
      <w:r w:rsidR="00CA4662">
        <w:rPr>
          <w:lang w:val="sq-AL"/>
        </w:rPr>
        <w:t>ë</w:t>
      </w:r>
      <w:r w:rsidR="006D027C">
        <w:rPr>
          <w:lang w:val="sq-AL"/>
        </w:rPr>
        <w:t xml:space="preserve"> gjitha orendit</w:t>
      </w:r>
      <w:r w:rsidR="00CA4662">
        <w:rPr>
          <w:lang w:val="sq-AL"/>
        </w:rPr>
        <w:t>ë</w:t>
      </w:r>
      <w:r w:rsidR="006D027C">
        <w:rPr>
          <w:lang w:val="sq-AL"/>
        </w:rPr>
        <w:t xml:space="preserve"> e nevojshme p</w:t>
      </w:r>
      <w:r w:rsidR="00CA4662">
        <w:rPr>
          <w:lang w:val="sq-AL"/>
        </w:rPr>
        <w:t>ë</w:t>
      </w:r>
      <w:r w:rsidR="006D027C">
        <w:rPr>
          <w:lang w:val="sq-AL"/>
        </w:rPr>
        <w:t>r jetes</w:t>
      </w:r>
      <w:r w:rsidR="00CA4662">
        <w:rPr>
          <w:lang w:val="sq-AL"/>
        </w:rPr>
        <w:t>ë</w:t>
      </w:r>
      <w:r w:rsidR="006D027C">
        <w:rPr>
          <w:lang w:val="sq-AL"/>
        </w:rPr>
        <w:t xml:space="preserve"> si krevat</w:t>
      </w:r>
      <w:r w:rsidR="00CA4662">
        <w:rPr>
          <w:lang w:val="sq-AL"/>
        </w:rPr>
        <w:t>ë</w:t>
      </w:r>
      <w:r w:rsidR="006D027C">
        <w:rPr>
          <w:lang w:val="sq-AL"/>
        </w:rPr>
        <w:t>, karrige, tavolin</w:t>
      </w:r>
      <w:r w:rsidR="00CA4662">
        <w:rPr>
          <w:lang w:val="sq-AL"/>
        </w:rPr>
        <w:t>ë</w:t>
      </w:r>
      <w:r w:rsidR="006D027C">
        <w:rPr>
          <w:lang w:val="sq-AL"/>
        </w:rPr>
        <w:t xml:space="preserve"> dhe komodin</w:t>
      </w:r>
      <w:r w:rsidR="00CA4662">
        <w:rPr>
          <w:lang w:val="sq-AL"/>
        </w:rPr>
        <w:t>ë</w:t>
      </w:r>
      <w:r w:rsidR="006D027C">
        <w:rPr>
          <w:lang w:val="sq-AL"/>
        </w:rPr>
        <w:t xml:space="preserve"> p</w:t>
      </w:r>
      <w:r w:rsidR="00CA4662">
        <w:rPr>
          <w:lang w:val="sq-AL"/>
        </w:rPr>
        <w:t>ë</w:t>
      </w:r>
      <w:r w:rsidR="006D027C">
        <w:rPr>
          <w:lang w:val="sq-AL"/>
        </w:rPr>
        <w:t>r mbajtjen e sendeve personale. Dritarja e dhom</w:t>
      </w:r>
      <w:r w:rsidR="00CA4662">
        <w:rPr>
          <w:lang w:val="sq-AL"/>
        </w:rPr>
        <w:t>ë</w:t>
      </w:r>
      <w:r w:rsidR="006D027C">
        <w:rPr>
          <w:lang w:val="sq-AL"/>
        </w:rPr>
        <w:t>s lejonte ajrimin dhe hyrjen e drit</w:t>
      </w:r>
      <w:r w:rsidR="00CA4662">
        <w:rPr>
          <w:lang w:val="sq-AL"/>
        </w:rPr>
        <w:t>ë</w:t>
      </w:r>
      <w:r w:rsidR="006D027C">
        <w:rPr>
          <w:lang w:val="sq-AL"/>
        </w:rPr>
        <w:t>s natyrale. N</w:t>
      </w:r>
      <w:r w:rsidR="00CA4662">
        <w:rPr>
          <w:lang w:val="sq-AL"/>
        </w:rPr>
        <w:t>ë</w:t>
      </w:r>
      <w:r w:rsidR="006D027C">
        <w:rPr>
          <w:lang w:val="sq-AL"/>
        </w:rPr>
        <w:t xml:space="preserve"> pjes</w:t>
      </w:r>
      <w:r w:rsidR="00CA4662">
        <w:rPr>
          <w:lang w:val="sq-AL"/>
        </w:rPr>
        <w:t>ë</w:t>
      </w:r>
      <w:r w:rsidR="006D027C">
        <w:rPr>
          <w:lang w:val="sq-AL"/>
        </w:rPr>
        <w:t>n e jashtme ajo ishte e siguruar me skar</w:t>
      </w:r>
      <w:r w:rsidR="00CA4662">
        <w:rPr>
          <w:lang w:val="sq-AL"/>
        </w:rPr>
        <w:t>ë</w:t>
      </w:r>
      <w:r w:rsidR="006D027C">
        <w:rPr>
          <w:lang w:val="sq-AL"/>
        </w:rPr>
        <w:t xml:space="preserve"> hekuri. Tualeti ndodhej brenda dhom</w:t>
      </w:r>
      <w:r w:rsidR="00CA4662">
        <w:rPr>
          <w:lang w:val="sq-AL"/>
        </w:rPr>
        <w:t>ë</w:t>
      </w:r>
      <w:r w:rsidR="006D027C">
        <w:rPr>
          <w:lang w:val="sq-AL"/>
        </w:rPr>
        <w:t>s dhe kishte uj</w:t>
      </w:r>
      <w:r w:rsidR="00CA4662">
        <w:rPr>
          <w:lang w:val="sq-AL"/>
        </w:rPr>
        <w:t>ë</w:t>
      </w:r>
      <w:r w:rsidR="006D027C">
        <w:rPr>
          <w:lang w:val="sq-AL"/>
        </w:rPr>
        <w:t xml:space="preserve"> t</w:t>
      </w:r>
      <w:r w:rsidR="00CA4662">
        <w:rPr>
          <w:lang w:val="sq-AL"/>
        </w:rPr>
        <w:t>ë</w:t>
      </w:r>
      <w:r w:rsidR="006D027C">
        <w:rPr>
          <w:lang w:val="sq-AL"/>
        </w:rPr>
        <w:t xml:space="preserve"> rrjedhsh</w:t>
      </w:r>
      <w:r w:rsidR="00CA4662">
        <w:rPr>
          <w:lang w:val="sq-AL"/>
        </w:rPr>
        <w:t>ë</w:t>
      </w:r>
      <w:r w:rsidR="006D027C">
        <w:rPr>
          <w:lang w:val="sq-AL"/>
        </w:rPr>
        <w:t>m. Kjo dhom</w:t>
      </w:r>
      <w:r w:rsidR="00CA4662">
        <w:rPr>
          <w:lang w:val="sq-AL"/>
        </w:rPr>
        <w:t>ë</w:t>
      </w:r>
      <w:r w:rsidR="006D027C">
        <w:rPr>
          <w:lang w:val="sq-AL"/>
        </w:rPr>
        <w:t xml:space="preserve"> ruhej nga forcat e Komisariatit t</w:t>
      </w:r>
      <w:r w:rsidR="00CA4662">
        <w:rPr>
          <w:lang w:val="sq-AL"/>
        </w:rPr>
        <w:t>ë</w:t>
      </w:r>
      <w:r w:rsidR="006D027C">
        <w:rPr>
          <w:lang w:val="sq-AL"/>
        </w:rPr>
        <w:t xml:space="preserve"> Policis</w:t>
      </w:r>
      <w:r w:rsidR="00CA4662">
        <w:rPr>
          <w:lang w:val="sq-AL"/>
        </w:rPr>
        <w:t>ë</w:t>
      </w:r>
      <w:r w:rsidR="006D027C">
        <w:rPr>
          <w:lang w:val="sq-AL"/>
        </w:rPr>
        <w:t xml:space="preserve"> Berat.</w:t>
      </w:r>
    </w:p>
    <w:p w:rsidR="006D027C" w:rsidRPr="004E6AFC" w:rsidRDefault="006D027C" w:rsidP="006572AF">
      <w:pPr>
        <w:jc w:val="both"/>
        <w:rPr>
          <w:sz w:val="16"/>
          <w:szCs w:val="16"/>
          <w:lang w:val="sq-AL"/>
        </w:rPr>
      </w:pPr>
    </w:p>
    <w:p w:rsidR="005D31AB" w:rsidRDefault="0042797D" w:rsidP="006572AF">
      <w:pPr>
        <w:jc w:val="both"/>
        <w:rPr>
          <w:lang w:val="sq-AL"/>
        </w:rPr>
      </w:pPr>
      <w:r>
        <w:rPr>
          <w:lang w:val="sq-AL"/>
        </w:rPr>
        <w:t>N</w:t>
      </w:r>
      <w:r w:rsidR="00CA4662">
        <w:rPr>
          <w:lang w:val="sq-AL"/>
        </w:rPr>
        <w:t>ë</w:t>
      </w:r>
      <w:r>
        <w:rPr>
          <w:lang w:val="sq-AL"/>
        </w:rPr>
        <w:t xml:space="preserve"> vler</w:t>
      </w:r>
      <w:r w:rsidR="00CA4662">
        <w:rPr>
          <w:lang w:val="sq-AL"/>
        </w:rPr>
        <w:t>ë</w:t>
      </w:r>
      <w:r>
        <w:rPr>
          <w:lang w:val="sq-AL"/>
        </w:rPr>
        <w:t>simin e Institucionit t</w:t>
      </w:r>
      <w:r w:rsidR="00CA4662">
        <w:rPr>
          <w:lang w:val="sq-AL"/>
        </w:rPr>
        <w:t>ë</w:t>
      </w:r>
      <w:r>
        <w:rPr>
          <w:lang w:val="sq-AL"/>
        </w:rPr>
        <w:t xml:space="preserve"> Avokatit t</w:t>
      </w:r>
      <w:r w:rsidR="00CA4662">
        <w:rPr>
          <w:lang w:val="sq-AL"/>
        </w:rPr>
        <w:t>ë</w:t>
      </w:r>
      <w:r>
        <w:rPr>
          <w:lang w:val="sq-AL"/>
        </w:rPr>
        <w:t xml:space="preserve"> Popullit, a</w:t>
      </w:r>
      <w:r w:rsidR="001E2B77">
        <w:rPr>
          <w:lang w:val="sq-AL"/>
        </w:rPr>
        <w:t>mbienti i siguris</w:t>
      </w:r>
      <w:r w:rsidR="00CA4662">
        <w:rPr>
          <w:lang w:val="sq-AL"/>
        </w:rPr>
        <w:t>ë</w:t>
      </w:r>
      <w:r w:rsidR="001E2B77">
        <w:rPr>
          <w:lang w:val="sq-AL"/>
        </w:rPr>
        <w:t xml:space="preserve"> n</w:t>
      </w:r>
      <w:r w:rsidR="00CA4662">
        <w:rPr>
          <w:lang w:val="sq-AL"/>
        </w:rPr>
        <w:t>ë</w:t>
      </w:r>
      <w:r w:rsidR="001E2B77">
        <w:rPr>
          <w:lang w:val="sq-AL"/>
        </w:rPr>
        <w:t xml:space="preserve"> Komisariatin e Policis</w:t>
      </w:r>
      <w:r w:rsidR="00CA4662">
        <w:rPr>
          <w:lang w:val="sq-AL"/>
        </w:rPr>
        <w:t>ë</w:t>
      </w:r>
      <w:r w:rsidR="001E2B77">
        <w:rPr>
          <w:lang w:val="sq-AL"/>
        </w:rPr>
        <w:t xml:space="preserve"> Berat i </w:t>
      </w:r>
      <w:r w:rsidR="00617BBB">
        <w:rPr>
          <w:lang w:val="sq-AL"/>
        </w:rPr>
        <w:t>organizuar</w:t>
      </w:r>
      <w:r w:rsidR="001E2B77">
        <w:rPr>
          <w:lang w:val="sq-AL"/>
        </w:rPr>
        <w:t xml:space="preserve"> n</w:t>
      </w:r>
      <w:r w:rsidR="00CA4662">
        <w:rPr>
          <w:lang w:val="sq-AL"/>
        </w:rPr>
        <w:t>ë</w:t>
      </w:r>
      <w:r w:rsidR="001E2B77">
        <w:rPr>
          <w:lang w:val="sq-AL"/>
        </w:rPr>
        <w:t xml:space="preserve"> k</w:t>
      </w:r>
      <w:r w:rsidR="00CA4662">
        <w:rPr>
          <w:lang w:val="sq-AL"/>
        </w:rPr>
        <w:t>ë</w:t>
      </w:r>
      <w:r w:rsidR="001E2B77">
        <w:rPr>
          <w:lang w:val="sq-AL"/>
        </w:rPr>
        <w:t>t</w:t>
      </w:r>
      <w:r w:rsidR="00CA4662">
        <w:rPr>
          <w:lang w:val="sq-AL"/>
        </w:rPr>
        <w:t>ë</w:t>
      </w:r>
      <w:r w:rsidR="001E2B77">
        <w:rPr>
          <w:lang w:val="sq-AL"/>
        </w:rPr>
        <w:t xml:space="preserve"> m</w:t>
      </w:r>
      <w:r w:rsidR="00CA4662">
        <w:rPr>
          <w:lang w:val="sq-AL"/>
        </w:rPr>
        <w:t>ë</w:t>
      </w:r>
      <w:r w:rsidR="001E2B77">
        <w:rPr>
          <w:lang w:val="sq-AL"/>
        </w:rPr>
        <w:t>nyr</w:t>
      </w:r>
      <w:r w:rsidR="00CA4662">
        <w:rPr>
          <w:lang w:val="sq-AL"/>
        </w:rPr>
        <w:t>ë</w:t>
      </w:r>
      <w:r w:rsidR="001E2B77">
        <w:rPr>
          <w:lang w:val="sq-AL"/>
        </w:rPr>
        <w:t xml:space="preserve">, </w:t>
      </w:r>
      <w:r w:rsidR="004E6AFC">
        <w:rPr>
          <w:lang w:val="sq-AL"/>
        </w:rPr>
        <w:t>ë</w:t>
      </w:r>
      <w:r w:rsidR="00617BBB">
        <w:rPr>
          <w:lang w:val="sq-AL"/>
        </w:rPr>
        <w:t>sht</w:t>
      </w:r>
      <w:r w:rsidR="004E6AFC">
        <w:rPr>
          <w:lang w:val="sq-AL"/>
        </w:rPr>
        <w:t>ë</w:t>
      </w:r>
      <w:r w:rsidR="00617BBB">
        <w:rPr>
          <w:lang w:val="sq-AL"/>
        </w:rPr>
        <w:t xml:space="preserve"> n</w:t>
      </w:r>
      <w:r w:rsidR="004E6AFC">
        <w:rPr>
          <w:lang w:val="sq-AL"/>
        </w:rPr>
        <w:t>ë</w:t>
      </w:r>
      <w:r w:rsidR="00617BBB">
        <w:rPr>
          <w:lang w:val="sq-AL"/>
        </w:rPr>
        <w:t xml:space="preserve"> shkelje t</w:t>
      </w:r>
      <w:r w:rsidR="004E6AFC">
        <w:rPr>
          <w:lang w:val="sq-AL"/>
        </w:rPr>
        <w:t>ë</w:t>
      </w:r>
      <w:r w:rsidR="00617BBB">
        <w:rPr>
          <w:lang w:val="sq-AL"/>
        </w:rPr>
        <w:t xml:space="preserve"> k</w:t>
      </w:r>
      <w:r w:rsidR="004E6AFC">
        <w:rPr>
          <w:lang w:val="sq-AL"/>
        </w:rPr>
        <w:t>ë</w:t>
      </w:r>
      <w:r w:rsidR="00617BBB">
        <w:rPr>
          <w:lang w:val="sq-AL"/>
        </w:rPr>
        <w:t xml:space="preserve">rkesave dhe </w:t>
      </w:r>
      <w:r w:rsidR="00393C09">
        <w:rPr>
          <w:lang w:val="sq-AL"/>
        </w:rPr>
        <w:t>parashikimeve t</w:t>
      </w:r>
      <w:r w:rsidR="004E6AFC">
        <w:rPr>
          <w:lang w:val="sq-AL"/>
        </w:rPr>
        <w:t>ë</w:t>
      </w:r>
      <w:r w:rsidR="00393C09">
        <w:rPr>
          <w:lang w:val="sq-AL"/>
        </w:rPr>
        <w:t xml:space="preserve"> p</w:t>
      </w:r>
      <w:r w:rsidR="004E6AFC">
        <w:rPr>
          <w:lang w:val="sq-AL"/>
        </w:rPr>
        <w:t>ë</w:t>
      </w:r>
      <w:r w:rsidR="00393C09">
        <w:rPr>
          <w:lang w:val="sq-AL"/>
        </w:rPr>
        <w:t>rcaktuara n</w:t>
      </w:r>
      <w:r w:rsidR="004E6AFC">
        <w:rPr>
          <w:lang w:val="sq-AL"/>
        </w:rPr>
        <w:t>ë</w:t>
      </w:r>
      <w:r w:rsidR="00393C09">
        <w:rPr>
          <w:lang w:val="sq-AL"/>
        </w:rPr>
        <w:t xml:space="preserve"> ligj dhe aktet nd</w:t>
      </w:r>
      <w:r w:rsidR="004E6AFC">
        <w:rPr>
          <w:lang w:val="sq-AL"/>
        </w:rPr>
        <w:t>ë</w:t>
      </w:r>
      <w:r w:rsidR="00393C09">
        <w:rPr>
          <w:lang w:val="sq-AL"/>
        </w:rPr>
        <w:t>rkomb</w:t>
      </w:r>
      <w:r w:rsidR="004E6AFC">
        <w:rPr>
          <w:lang w:val="sq-AL"/>
        </w:rPr>
        <w:t>ë</w:t>
      </w:r>
      <w:r w:rsidR="00393C09">
        <w:rPr>
          <w:lang w:val="sq-AL"/>
        </w:rPr>
        <w:t xml:space="preserve">tare. </w:t>
      </w:r>
      <w:r w:rsidRPr="0058589B">
        <w:rPr>
          <w:lang w:val="sq-AL"/>
        </w:rPr>
        <w:t>Ky mjedis duhet t</w:t>
      </w:r>
      <w:r w:rsidR="00CA4662" w:rsidRPr="0058589B">
        <w:rPr>
          <w:lang w:val="sq-AL"/>
        </w:rPr>
        <w:t>ë</w:t>
      </w:r>
      <w:r w:rsidRPr="0058589B">
        <w:rPr>
          <w:lang w:val="sq-AL"/>
        </w:rPr>
        <w:t xml:space="preserve"> nd</w:t>
      </w:r>
      <w:r w:rsidR="00CA4662" w:rsidRPr="0058589B">
        <w:rPr>
          <w:lang w:val="sq-AL"/>
        </w:rPr>
        <w:t>ë</w:t>
      </w:r>
      <w:r w:rsidRPr="0058589B">
        <w:rPr>
          <w:lang w:val="sq-AL"/>
        </w:rPr>
        <w:t xml:space="preserve">rtohet detyrimisht brenda </w:t>
      </w:r>
      <w:r w:rsidR="00AE55A6" w:rsidRPr="0058589B">
        <w:rPr>
          <w:lang w:val="sq-AL"/>
        </w:rPr>
        <w:t>godin</w:t>
      </w:r>
      <w:r w:rsidR="00CA4662" w:rsidRPr="0058589B">
        <w:rPr>
          <w:lang w:val="sq-AL"/>
        </w:rPr>
        <w:t>ë</w:t>
      </w:r>
      <w:r w:rsidR="00AE55A6" w:rsidRPr="0058589B">
        <w:rPr>
          <w:lang w:val="sq-AL"/>
        </w:rPr>
        <w:t xml:space="preserve">s apo </w:t>
      </w:r>
      <w:r w:rsidRPr="0058589B">
        <w:rPr>
          <w:lang w:val="sq-AL"/>
        </w:rPr>
        <w:t>ambientit t</w:t>
      </w:r>
      <w:r w:rsidR="00CA4662" w:rsidRPr="0058589B">
        <w:rPr>
          <w:lang w:val="sq-AL"/>
        </w:rPr>
        <w:t>ë</w:t>
      </w:r>
      <w:r w:rsidRPr="0058589B">
        <w:rPr>
          <w:lang w:val="sq-AL"/>
        </w:rPr>
        <w:t xml:space="preserve"> Komisariatit t</w:t>
      </w:r>
      <w:r w:rsidR="00CA4662" w:rsidRPr="0058589B">
        <w:rPr>
          <w:lang w:val="sq-AL"/>
        </w:rPr>
        <w:t>ë</w:t>
      </w:r>
      <w:r w:rsidRPr="0058589B">
        <w:rPr>
          <w:lang w:val="sq-AL"/>
        </w:rPr>
        <w:t xml:space="preserve"> Policis</w:t>
      </w:r>
      <w:r w:rsidR="00CA4662" w:rsidRPr="0058589B">
        <w:rPr>
          <w:lang w:val="sq-AL"/>
        </w:rPr>
        <w:t>ë</w:t>
      </w:r>
      <w:r w:rsidRPr="0058589B">
        <w:rPr>
          <w:lang w:val="sq-AL"/>
        </w:rPr>
        <w:t xml:space="preserve"> Berat</w:t>
      </w:r>
      <w:r>
        <w:rPr>
          <w:lang w:val="sq-AL"/>
        </w:rPr>
        <w:t xml:space="preserve">, me kushte e standarde </w:t>
      </w:r>
      <w:r w:rsidR="00B10681">
        <w:rPr>
          <w:lang w:val="sq-AL"/>
        </w:rPr>
        <w:t>q</w:t>
      </w:r>
      <w:r w:rsidR="00CA4662">
        <w:rPr>
          <w:lang w:val="sq-AL"/>
        </w:rPr>
        <w:t>ë</w:t>
      </w:r>
      <w:r w:rsidR="00B10681">
        <w:rPr>
          <w:lang w:val="sq-AL"/>
        </w:rPr>
        <w:t xml:space="preserve"> mund</w:t>
      </w:r>
      <w:r w:rsidR="00CA4662">
        <w:rPr>
          <w:lang w:val="sq-AL"/>
        </w:rPr>
        <w:t>ë</w:t>
      </w:r>
      <w:r w:rsidR="00B10681">
        <w:rPr>
          <w:lang w:val="sq-AL"/>
        </w:rPr>
        <w:t>sojn</w:t>
      </w:r>
      <w:r w:rsidR="00CA4662">
        <w:rPr>
          <w:lang w:val="sq-AL"/>
        </w:rPr>
        <w:t>ë</w:t>
      </w:r>
      <w:r>
        <w:rPr>
          <w:lang w:val="sq-AL"/>
        </w:rPr>
        <w:t xml:space="preserve"> garantimin e lirive dhe t</w:t>
      </w:r>
      <w:r w:rsidR="00CA4662">
        <w:rPr>
          <w:lang w:val="sq-AL"/>
        </w:rPr>
        <w:t>ë</w:t>
      </w:r>
      <w:r>
        <w:rPr>
          <w:lang w:val="sq-AL"/>
        </w:rPr>
        <w:t xml:space="preserve"> drejtave ligjore t</w:t>
      </w:r>
      <w:r w:rsidR="00CA4662">
        <w:rPr>
          <w:lang w:val="sq-AL"/>
        </w:rPr>
        <w:t>ë</w:t>
      </w:r>
      <w:r>
        <w:rPr>
          <w:lang w:val="sq-AL"/>
        </w:rPr>
        <w:t xml:space="preserve"> ndaluarve/arrestuarve</w:t>
      </w:r>
      <w:r w:rsidR="00B10681">
        <w:rPr>
          <w:lang w:val="sq-AL"/>
        </w:rPr>
        <w:t>.</w:t>
      </w:r>
    </w:p>
    <w:p w:rsidR="00B10681" w:rsidRPr="004E6AFC" w:rsidRDefault="00B10681" w:rsidP="006572AF">
      <w:pPr>
        <w:jc w:val="both"/>
        <w:rPr>
          <w:sz w:val="16"/>
          <w:szCs w:val="16"/>
          <w:lang w:val="sq-AL"/>
        </w:rPr>
      </w:pPr>
    </w:p>
    <w:p w:rsidR="00B10681" w:rsidRPr="002312F1" w:rsidRDefault="00AE55A6" w:rsidP="002312F1">
      <w:pPr>
        <w:pStyle w:val="Caption"/>
        <w:jc w:val="both"/>
        <w:rPr>
          <w:lang w:val="sq-AL"/>
        </w:rPr>
      </w:pPr>
      <w:r w:rsidRPr="002312F1">
        <w:rPr>
          <w:b w:val="0"/>
          <w:lang w:val="sq-AL"/>
        </w:rPr>
        <w:t>Nj</w:t>
      </w:r>
      <w:r w:rsidR="00CA4662" w:rsidRPr="002312F1">
        <w:rPr>
          <w:b w:val="0"/>
          <w:lang w:val="sq-AL"/>
        </w:rPr>
        <w:t>ë</w:t>
      </w:r>
      <w:r w:rsidR="005248F7" w:rsidRPr="002312F1">
        <w:rPr>
          <w:b w:val="0"/>
          <w:lang w:val="sq-AL"/>
        </w:rPr>
        <w:t xml:space="preserve"> praktik</w:t>
      </w:r>
      <w:r w:rsidR="00CA4662" w:rsidRPr="002312F1">
        <w:rPr>
          <w:b w:val="0"/>
          <w:lang w:val="sq-AL"/>
        </w:rPr>
        <w:t>ë</w:t>
      </w:r>
      <w:r w:rsidRPr="002312F1">
        <w:rPr>
          <w:b w:val="0"/>
          <w:lang w:val="sq-AL"/>
        </w:rPr>
        <w:t xml:space="preserve"> e till</w:t>
      </w:r>
      <w:r w:rsidR="00CA4662" w:rsidRPr="002312F1">
        <w:rPr>
          <w:b w:val="0"/>
          <w:lang w:val="sq-AL"/>
        </w:rPr>
        <w:t>ë</w:t>
      </w:r>
      <w:r w:rsidR="005248F7" w:rsidRPr="002312F1">
        <w:rPr>
          <w:b w:val="0"/>
          <w:lang w:val="sq-AL"/>
        </w:rPr>
        <w:t xml:space="preserve">, bie ndesh dhe me pikat e </w:t>
      </w:r>
      <w:r w:rsidR="00B10681" w:rsidRPr="002312F1">
        <w:rPr>
          <w:b w:val="0"/>
          <w:lang w:val="sq-AL"/>
        </w:rPr>
        <w:t>Marr</w:t>
      </w:r>
      <w:r w:rsidR="00CA4662" w:rsidRPr="002312F1">
        <w:rPr>
          <w:b w:val="0"/>
          <w:lang w:val="sq-AL"/>
        </w:rPr>
        <w:t>ë</w:t>
      </w:r>
      <w:r w:rsidR="00B10681" w:rsidRPr="002312F1">
        <w:rPr>
          <w:b w:val="0"/>
          <w:lang w:val="sq-AL"/>
        </w:rPr>
        <w:t>veshjes t</w:t>
      </w:r>
      <w:r w:rsidR="00CA4662" w:rsidRPr="002312F1">
        <w:rPr>
          <w:b w:val="0"/>
          <w:lang w:val="sq-AL"/>
        </w:rPr>
        <w:t>ë</w:t>
      </w:r>
      <w:r w:rsidR="00B10681" w:rsidRPr="002312F1">
        <w:rPr>
          <w:b w:val="0"/>
          <w:lang w:val="sq-AL"/>
        </w:rPr>
        <w:t xml:space="preserve"> Bashk</w:t>
      </w:r>
      <w:r w:rsidR="00CA4662" w:rsidRPr="002312F1">
        <w:rPr>
          <w:b w:val="0"/>
          <w:lang w:val="sq-AL"/>
        </w:rPr>
        <w:t>ë</w:t>
      </w:r>
      <w:r w:rsidR="00B10681" w:rsidRPr="002312F1">
        <w:rPr>
          <w:b w:val="0"/>
          <w:lang w:val="sq-AL"/>
        </w:rPr>
        <w:t xml:space="preserve">punimit </w:t>
      </w:r>
      <w:r w:rsidR="0058589B" w:rsidRPr="002312F1">
        <w:rPr>
          <w:b w:val="0"/>
          <w:lang w:val="sq-AL"/>
        </w:rPr>
        <w:t>të viti</w:t>
      </w:r>
      <w:r w:rsidR="002312F1">
        <w:rPr>
          <w:b w:val="0"/>
          <w:lang w:val="sq-AL"/>
        </w:rPr>
        <w:t>t</w:t>
      </w:r>
      <w:r w:rsidR="0058589B" w:rsidRPr="002312F1">
        <w:rPr>
          <w:b w:val="0"/>
          <w:lang w:val="sq-AL"/>
        </w:rPr>
        <w:t xml:space="preserve"> 2019 midis</w:t>
      </w:r>
      <w:r w:rsidR="00B10681" w:rsidRPr="002312F1">
        <w:rPr>
          <w:b w:val="0"/>
          <w:lang w:val="sq-AL"/>
        </w:rPr>
        <w:t xml:space="preserve"> </w:t>
      </w:r>
      <w:r w:rsidR="002312F1">
        <w:rPr>
          <w:b w:val="0"/>
          <w:lang w:val="sq-AL"/>
        </w:rPr>
        <w:t xml:space="preserve">institucioneve të </w:t>
      </w:r>
      <w:r w:rsidR="00B10681" w:rsidRPr="002312F1">
        <w:rPr>
          <w:b w:val="0"/>
          <w:lang w:val="sq-AL"/>
        </w:rPr>
        <w:t>Drejtoris</w:t>
      </w:r>
      <w:r w:rsidR="00CA4662" w:rsidRPr="002312F1">
        <w:rPr>
          <w:b w:val="0"/>
          <w:lang w:val="sq-AL"/>
        </w:rPr>
        <w:t>ë</w:t>
      </w:r>
      <w:r w:rsidR="00B10681" w:rsidRPr="002312F1">
        <w:rPr>
          <w:b w:val="0"/>
          <w:lang w:val="sq-AL"/>
        </w:rPr>
        <w:t xml:space="preserve"> t</w:t>
      </w:r>
      <w:r w:rsidR="00CA4662" w:rsidRPr="002312F1">
        <w:rPr>
          <w:b w:val="0"/>
          <w:lang w:val="sq-AL"/>
        </w:rPr>
        <w:t>ë</w:t>
      </w:r>
      <w:r w:rsidR="00B10681" w:rsidRPr="002312F1">
        <w:rPr>
          <w:b w:val="0"/>
          <w:lang w:val="sq-AL"/>
        </w:rPr>
        <w:t xml:space="preserve"> P</w:t>
      </w:r>
      <w:r w:rsidR="00CA4662" w:rsidRPr="002312F1">
        <w:rPr>
          <w:b w:val="0"/>
          <w:lang w:val="sq-AL"/>
        </w:rPr>
        <w:t>ë</w:t>
      </w:r>
      <w:r w:rsidR="00B10681" w:rsidRPr="002312F1">
        <w:rPr>
          <w:b w:val="0"/>
          <w:lang w:val="sq-AL"/>
        </w:rPr>
        <w:t>rgjithshme t</w:t>
      </w:r>
      <w:r w:rsidR="00CA4662" w:rsidRPr="002312F1">
        <w:rPr>
          <w:b w:val="0"/>
          <w:lang w:val="sq-AL"/>
        </w:rPr>
        <w:t>ë</w:t>
      </w:r>
      <w:r w:rsidR="00B10681" w:rsidRPr="002312F1">
        <w:rPr>
          <w:b w:val="0"/>
          <w:lang w:val="sq-AL"/>
        </w:rPr>
        <w:t xml:space="preserve"> Burgjeve</w:t>
      </w:r>
      <w:r w:rsidR="005248F7" w:rsidRPr="002312F1">
        <w:rPr>
          <w:b w:val="0"/>
          <w:lang w:val="sq-AL"/>
        </w:rPr>
        <w:t xml:space="preserve"> </w:t>
      </w:r>
      <w:r w:rsidR="00B10681" w:rsidRPr="002312F1">
        <w:rPr>
          <w:b w:val="0"/>
          <w:lang w:val="sq-AL"/>
        </w:rPr>
        <w:t>dhe Drejtoris</w:t>
      </w:r>
      <w:r w:rsidR="00CA4662" w:rsidRPr="002312F1">
        <w:rPr>
          <w:b w:val="0"/>
          <w:lang w:val="sq-AL"/>
        </w:rPr>
        <w:t>ë</w:t>
      </w:r>
      <w:r w:rsidR="00B10681" w:rsidRPr="002312F1">
        <w:rPr>
          <w:b w:val="0"/>
          <w:lang w:val="sq-AL"/>
        </w:rPr>
        <w:t xml:space="preserve"> t</w:t>
      </w:r>
      <w:r w:rsidR="00CA4662" w:rsidRPr="002312F1">
        <w:rPr>
          <w:b w:val="0"/>
          <w:lang w:val="sq-AL"/>
        </w:rPr>
        <w:t>ë</w:t>
      </w:r>
      <w:r w:rsidR="00B10681" w:rsidRPr="002312F1">
        <w:rPr>
          <w:b w:val="0"/>
          <w:lang w:val="sq-AL"/>
        </w:rPr>
        <w:t xml:space="preserve"> P</w:t>
      </w:r>
      <w:r w:rsidR="00CA4662" w:rsidRPr="002312F1">
        <w:rPr>
          <w:b w:val="0"/>
          <w:lang w:val="sq-AL"/>
        </w:rPr>
        <w:t>ë</w:t>
      </w:r>
      <w:r w:rsidR="00B10681" w:rsidRPr="002312F1">
        <w:rPr>
          <w:b w:val="0"/>
          <w:lang w:val="sq-AL"/>
        </w:rPr>
        <w:t>rgjithshme t</w:t>
      </w:r>
      <w:r w:rsidR="00CA4662" w:rsidRPr="002312F1">
        <w:rPr>
          <w:b w:val="0"/>
          <w:lang w:val="sq-AL"/>
        </w:rPr>
        <w:t>ë</w:t>
      </w:r>
      <w:r w:rsidR="00B10681" w:rsidRPr="002312F1">
        <w:rPr>
          <w:b w:val="0"/>
          <w:lang w:val="sq-AL"/>
        </w:rPr>
        <w:t xml:space="preserve"> Policis</w:t>
      </w:r>
      <w:r w:rsidR="00CA4662" w:rsidRPr="002312F1">
        <w:rPr>
          <w:b w:val="0"/>
          <w:lang w:val="sq-AL"/>
        </w:rPr>
        <w:t>ë</w:t>
      </w:r>
      <w:r w:rsidR="00B10681" w:rsidRPr="002312F1">
        <w:rPr>
          <w:b w:val="0"/>
          <w:lang w:val="sq-AL"/>
        </w:rPr>
        <w:t xml:space="preserve"> t</w:t>
      </w:r>
      <w:r w:rsidR="00CA4662" w:rsidRPr="002312F1">
        <w:rPr>
          <w:b w:val="0"/>
          <w:lang w:val="sq-AL"/>
        </w:rPr>
        <w:t>ë</w:t>
      </w:r>
      <w:r w:rsidR="00B10681" w:rsidRPr="002312F1">
        <w:rPr>
          <w:b w:val="0"/>
          <w:lang w:val="sq-AL"/>
        </w:rPr>
        <w:t xml:space="preserve"> Shtetit</w:t>
      </w:r>
      <w:r w:rsidR="00B10681" w:rsidRPr="002312F1">
        <w:rPr>
          <w:rStyle w:val="FootnoteReference"/>
          <w:b w:val="0"/>
          <w:lang w:val="sq-AL"/>
        </w:rPr>
        <w:footnoteReference w:id="3"/>
      </w:r>
      <w:r w:rsidR="002312F1" w:rsidRPr="002312F1">
        <w:rPr>
          <w:b w:val="0"/>
          <w:lang w:val="sq-AL"/>
        </w:rPr>
        <w:t xml:space="preserve">, </w:t>
      </w:r>
      <w:r w:rsidR="00665D4B" w:rsidRPr="002312F1">
        <w:rPr>
          <w:b w:val="0"/>
          <w:lang w:val="sq-AL"/>
        </w:rPr>
        <w:t>sipas t</w:t>
      </w:r>
      <w:r w:rsidR="00CA4662" w:rsidRPr="002312F1">
        <w:rPr>
          <w:b w:val="0"/>
          <w:lang w:val="sq-AL"/>
        </w:rPr>
        <w:t>ë</w:t>
      </w:r>
      <w:r w:rsidR="00665D4B" w:rsidRPr="002312F1">
        <w:rPr>
          <w:b w:val="0"/>
          <w:lang w:val="sq-AL"/>
        </w:rPr>
        <w:t xml:space="preserve"> cil</w:t>
      </w:r>
      <w:r w:rsidR="00CA4662" w:rsidRPr="002312F1">
        <w:rPr>
          <w:b w:val="0"/>
          <w:lang w:val="sq-AL"/>
        </w:rPr>
        <w:t>ë</w:t>
      </w:r>
      <w:r w:rsidR="00665D4B" w:rsidRPr="002312F1">
        <w:rPr>
          <w:b w:val="0"/>
          <w:lang w:val="sq-AL"/>
        </w:rPr>
        <w:t>s parashikohet q</w:t>
      </w:r>
      <w:r w:rsidR="00CA4662" w:rsidRPr="002312F1">
        <w:rPr>
          <w:b w:val="0"/>
          <w:lang w:val="sq-AL"/>
        </w:rPr>
        <w:t>ë</w:t>
      </w:r>
      <w:r w:rsidR="002312F1" w:rsidRPr="002312F1">
        <w:rPr>
          <w:b w:val="0"/>
          <w:lang w:val="sq-AL"/>
        </w:rPr>
        <w:t>,</w:t>
      </w:r>
      <w:r w:rsidR="00665D4B" w:rsidRPr="002312F1">
        <w:rPr>
          <w:b w:val="0"/>
          <w:lang w:val="sq-AL"/>
        </w:rPr>
        <w:t xml:space="preserve"> </w:t>
      </w:r>
      <w:r w:rsidR="00665D4B" w:rsidRPr="002312F1">
        <w:rPr>
          <w:lang w:val="sq-AL"/>
        </w:rPr>
        <w:t>IEVP</w:t>
      </w:r>
      <w:r w:rsidR="00A43666" w:rsidRPr="002312F1">
        <w:rPr>
          <w:lang w:val="sq-AL"/>
        </w:rPr>
        <w:t>-t</w:t>
      </w:r>
      <w:r w:rsidR="00CA4662" w:rsidRPr="002312F1">
        <w:rPr>
          <w:lang w:val="sq-AL"/>
        </w:rPr>
        <w:t>ë</w:t>
      </w:r>
      <w:r w:rsidR="00665D4B" w:rsidRPr="002312F1">
        <w:rPr>
          <w:lang w:val="sq-AL"/>
        </w:rPr>
        <w:t xml:space="preserve"> nuk do t</w:t>
      </w:r>
      <w:r w:rsidR="00CA4662" w:rsidRPr="002312F1">
        <w:rPr>
          <w:lang w:val="sq-AL"/>
        </w:rPr>
        <w:t>ë</w:t>
      </w:r>
      <w:r w:rsidR="00665D4B" w:rsidRPr="002312F1">
        <w:rPr>
          <w:lang w:val="sq-AL"/>
        </w:rPr>
        <w:t xml:space="preserve"> administrojn</w:t>
      </w:r>
      <w:r w:rsidR="00CA4662" w:rsidRPr="002312F1">
        <w:rPr>
          <w:lang w:val="sq-AL"/>
        </w:rPr>
        <w:t>ë</w:t>
      </w:r>
      <w:r w:rsidR="00665D4B" w:rsidRPr="002312F1">
        <w:rPr>
          <w:lang w:val="sq-AL"/>
        </w:rPr>
        <w:t>/akomodojn</w:t>
      </w:r>
      <w:r w:rsidR="00CA4662" w:rsidRPr="002312F1">
        <w:rPr>
          <w:lang w:val="sq-AL"/>
        </w:rPr>
        <w:t>ë</w:t>
      </w:r>
      <w:r w:rsidR="00665D4B" w:rsidRPr="002312F1">
        <w:rPr>
          <w:lang w:val="sq-AL"/>
        </w:rPr>
        <w:t xml:space="preserve"> persona t</w:t>
      </w:r>
      <w:r w:rsidR="00CA4662" w:rsidRPr="002312F1">
        <w:rPr>
          <w:lang w:val="sq-AL"/>
        </w:rPr>
        <w:t>ë</w:t>
      </w:r>
      <w:r w:rsidR="00665D4B" w:rsidRPr="002312F1">
        <w:rPr>
          <w:lang w:val="sq-AL"/>
        </w:rPr>
        <w:t xml:space="preserve"> ndaluar p</w:t>
      </w:r>
      <w:r w:rsidR="00CA4662" w:rsidRPr="002312F1">
        <w:rPr>
          <w:lang w:val="sq-AL"/>
        </w:rPr>
        <w:t>ë</w:t>
      </w:r>
      <w:r w:rsidR="00665D4B" w:rsidRPr="002312F1">
        <w:rPr>
          <w:lang w:val="sq-AL"/>
        </w:rPr>
        <w:t>r t</w:t>
      </w:r>
      <w:r w:rsidR="00CA4662" w:rsidRPr="002312F1">
        <w:rPr>
          <w:lang w:val="sq-AL"/>
        </w:rPr>
        <w:t>ë</w:t>
      </w:r>
      <w:r w:rsidR="00665D4B" w:rsidRPr="002312F1">
        <w:rPr>
          <w:lang w:val="sq-AL"/>
        </w:rPr>
        <w:t xml:space="preserve"> cil</w:t>
      </w:r>
      <w:r w:rsidR="00CA4662" w:rsidRPr="002312F1">
        <w:rPr>
          <w:lang w:val="sq-AL"/>
        </w:rPr>
        <w:t>ë</w:t>
      </w:r>
      <w:r w:rsidR="00665D4B" w:rsidRPr="002312F1">
        <w:rPr>
          <w:lang w:val="sq-AL"/>
        </w:rPr>
        <w:t>t nuk ka nj</w:t>
      </w:r>
      <w:r w:rsidR="00CA4662" w:rsidRPr="002312F1">
        <w:rPr>
          <w:lang w:val="sq-AL"/>
        </w:rPr>
        <w:t>ë</w:t>
      </w:r>
      <w:r w:rsidR="00665D4B" w:rsidRPr="002312F1">
        <w:rPr>
          <w:lang w:val="sq-AL"/>
        </w:rPr>
        <w:t xml:space="preserve"> mas</w:t>
      </w:r>
      <w:r w:rsidR="00CA4662" w:rsidRPr="002312F1">
        <w:rPr>
          <w:lang w:val="sq-AL"/>
        </w:rPr>
        <w:t>ë</w:t>
      </w:r>
      <w:r w:rsidR="00665D4B" w:rsidRPr="002312F1">
        <w:rPr>
          <w:lang w:val="sq-AL"/>
        </w:rPr>
        <w:t xml:space="preserve"> arresti n</w:t>
      </w:r>
      <w:r w:rsidR="005248F7" w:rsidRPr="002312F1">
        <w:rPr>
          <w:lang w:val="sq-AL"/>
        </w:rPr>
        <w:t>ga gjykata.</w:t>
      </w:r>
    </w:p>
    <w:p w:rsidR="00735839" w:rsidRPr="004E6AFC" w:rsidRDefault="00735839" w:rsidP="006572AF">
      <w:pPr>
        <w:jc w:val="both"/>
        <w:rPr>
          <w:sz w:val="16"/>
          <w:szCs w:val="16"/>
          <w:lang w:val="sq-AL"/>
        </w:rPr>
      </w:pPr>
    </w:p>
    <w:p w:rsidR="00A311D3" w:rsidRDefault="00061DC9" w:rsidP="00A311D3">
      <w:pPr>
        <w:jc w:val="both"/>
        <w:rPr>
          <w:color w:val="000000"/>
          <w:lang w:val="sq-AL"/>
        </w:rPr>
      </w:pPr>
      <w:r>
        <w:rPr>
          <w:color w:val="000000"/>
          <w:lang w:val="sq-AL"/>
        </w:rPr>
        <w:t>Në zbatim t</w:t>
      </w:r>
      <w:r w:rsidR="00CA4662">
        <w:rPr>
          <w:color w:val="000000"/>
          <w:lang w:val="sq-AL"/>
        </w:rPr>
        <w:t>ë</w:t>
      </w:r>
      <w:r>
        <w:rPr>
          <w:color w:val="000000"/>
          <w:lang w:val="sq-AL"/>
        </w:rPr>
        <w:t xml:space="preserve"> dispozitave t</w:t>
      </w:r>
      <w:r w:rsidR="00CA4662">
        <w:rPr>
          <w:color w:val="000000"/>
          <w:lang w:val="sq-AL"/>
        </w:rPr>
        <w:t>ë</w:t>
      </w:r>
      <w:r>
        <w:rPr>
          <w:color w:val="000000"/>
          <w:lang w:val="sq-AL"/>
        </w:rPr>
        <w:t xml:space="preserve"> Kodit të Procedurës Penale dhe n</w:t>
      </w:r>
      <w:r w:rsidR="00CA4662">
        <w:rPr>
          <w:color w:val="000000"/>
          <w:lang w:val="sq-AL"/>
        </w:rPr>
        <w:t>ë</w:t>
      </w:r>
      <w:r>
        <w:rPr>
          <w:color w:val="000000"/>
          <w:lang w:val="sq-AL"/>
        </w:rPr>
        <w:t xml:space="preserve"> </w:t>
      </w:r>
      <w:r>
        <w:rPr>
          <w:lang w:val="sq-AL"/>
        </w:rPr>
        <w:t>zbatim të ligjit nr.108/2014 “Për Policinë e Shtetit”, i ndryshuar, p</w:t>
      </w:r>
      <w:r w:rsidR="00A311D3">
        <w:rPr>
          <w:color w:val="000000"/>
          <w:lang w:val="sq-AL"/>
        </w:rPr>
        <w:t xml:space="preserve">unonjësit e </w:t>
      </w:r>
      <w:r>
        <w:rPr>
          <w:color w:val="000000"/>
          <w:lang w:val="sq-AL"/>
        </w:rPr>
        <w:t>policisë së s</w:t>
      </w:r>
      <w:r w:rsidR="00A311D3">
        <w:rPr>
          <w:color w:val="000000"/>
          <w:lang w:val="sq-AL"/>
        </w:rPr>
        <w:t xml:space="preserve">htetit bëjnë </w:t>
      </w:r>
      <w:r w:rsidR="00A311D3">
        <w:rPr>
          <w:color w:val="000000"/>
          <w:lang w:val="sq-AL"/>
        </w:rPr>
        <w:lastRenderedPageBreak/>
        <w:t xml:space="preserve">arrestimin/ndalimin e personit, </w:t>
      </w:r>
      <w:r w:rsidR="003F621A" w:rsidRPr="002312F1">
        <w:rPr>
          <w:b/>
          <w:lang w:val="sq-AL"/>
        </w:rPr>
        <w:t>duke i</w:t>
      </w:r>
      <w:r w:rsidR="003F621A" w:rsidRPr="002312F1">
        <w:rPr>
          <w:b/>
          <w:color w:val="000000"/>
          <w:lang w:val="sq-AL"/>
        </w:rPr>
        <w:t xml:space="preserve"> trajtuar k</w:t>
      </w:r>
      <w:r w:rsidR="00CA4662" w:rsidRPr="002312F1">
        <w:rPr>
          <w:b/>
          <w:color w:val="000000"/>
          <w:lang w:val="sq-AL"/>
        </w:rPr>
        <w:t>ë</w:t>
      </w:r>
      <w:r w:rsidR="003F621A" w:rsidRPr="002312F1">
        <w:rPr>
          <w:b/>
          <w:color w:val="000000"/>
          <w:lang w:val="sq-AL"/>
        </w:rPr>
        <w:t>ta persona</w:t>
      </w:r>
      <w:r w:rsidR="00A311D3" w:rsidRPr="002312F1">
        <w:rPr>
          <w:b/>
          <w:color w:val="000000"/>
          <w:lang w:val="sq-AL"/>
        </w:rPr>
        <w:t xml:space="preserve"> në ambientet e posaçme të sigurisë të ngritura pran</w:t>
      </w:r>
      <w:r w:rsidR="003F621A" w:rsidRPr="002312F1">
        <w:rPr>
          <w:b/>
          <w:color w:val="000000"/>
          <w:lang w:val="sq-AL"/>
        </w:rPr>
        <w:t>ë komisariateve për këtë qëllim</w:t>
      </w:r>
      <w:r w:rsidR="003F621A">
        <w:rPr>
          <w:color w:val="000000"/>
          <w:lang w:val="sq-AL"/>
        </w:rPr>
        <w:t>.</w:t>
      </w:r>
      <w:r w:rsidR="00A311D3">
        <w:rPr>
          <w:color w:val="000000"/>
          <w:lang w:val="sq-AL"/>
        </w:rPr>
        <w:t xml:space="preserve"> </w:t>
      </w:r>
      <w:r w:rsidR="003F621A">
        <w:rPr>
          <w:color w:val="000000"/>
          <w:lang w:val="sq-AL"/>
        </w:rPr>
        <w:t>N</w:t>
      </w:r>
      <w:r w:rsidR="00A311D3">
        <w:rPr>
          <w:color w:val="000000"/>
          <w:lang w:val="sq-AL"/>
        </w:rPr>
        <w:t>dërkohë</w:t>
      </w:r>
      <w:r w:rsidR="00F9245A">
        <w:rPr>
          <w:color w:val="000000"/>
          <w:lang w:val="sq-AL"/>
        </w:rPr>
        <w:t>,</w:t>
      </w:r>
      <w:r w:rsidR="00A311D3">
        <w:rPr>
          <w:color w:val="000000"/>
          <w:lang w:val="sq-AL"/>
        </w:rPr>
        <w:t xml:space="preserve"> që subjekt i ligjit nr.8328, datë 16.04.1998 “Për të drejtat dhe trajtimin e të dënuarve me burgim dhe të paraburgosurve”, të ndryshuar dhe i organeve të Ministrisë së Drejtësisë janë të paraburgosurit dhe të dënuarit me burgim me vendim të formës së prerë të gjykatave shqiptare dhe në përputhje me marrëveshjet ndërkombëtare edhe të gjykatave të huaja, duke respektuar kërkesat </w:t>
      </w:r>
      <w:r w:rsidR="003F621A">
        <w:rPr>
          <w:color w:val="000000"/>
          <w:lang w:val="sq-AL"/>
        </w:rPr>
        <w:t xml:space="preserve">procedurale </w:t>
      </w:r>
      <w:r w:rsidR="00A311D3">
        <w:rPr>
          <w:color w:val="000000"/>
          <w:lang w:val="sq-AL"/>
        </w:rPr>
        <w:t>përkatëse, si</w:t>
      </w:r>
      <w:r w:rsidR="003F621A">
        <w:rPr>
          <w:color w:val="000000"/>
          <w:lang w:val="sq-AL"/>
        </w:rPr>
        <w:t>kurse</w:t>
      </w:r>
      <w:r w:rsidR="00A311D3">
        <w:rPr>
          <w:color w:val="000000"/>
          <w:lang w:val="sq-AL"/>
        </w:rPr>
        <w:t xml:space="preserve"> dhe të gjithë të paraburgosurit dhe të dënuarit me vendim të formës së prerë, shtetas shqiptarë, të huaj dhe personat pa shtetësi.</w:t>
      </w:r>
    </w:p>
    <w:p w:rsidR="00A311D3" w:rsidRPr="004E6AFC" w:rsidRDefault="00A311D3" w:rsidP="00A311D3">
      <w:pPr>
        <w:jc w:val="both"/>
        <w:rPr>
          <w:color w:val="000000"/>
          <w:sz w:val="16"/>
          <w:szCs w:val="16"/>
          <w:lang w:val="sq-AL"/>
        </w:rPr>
      </w:pPr>
    </w:p>
    <w:p w:rsidR="00A311D3" w:rsidRDefault="00A311D3" w:rsidP="00A311D3">
      <w:pPr>
        <w:jc w:val="both"/>
        <w:rPr>
          <w:color w:val="000000"/>
          <w:lang w:val="sq-AL"/>
        </w:rPr>
      </w:pPr>
      <w:r w:rsidRPr="002312F1">
        <w:rPr>
          <w:color w:val="000000"/>
          <w:u w:val="single"/>
          <w:lang w:val="sq-AL"/>
        </w:rPr>
        <w:t xml:space="preserve">Personat e ndaluar/arrestuar </w:t>
      </w:r>
      <w:r w:rsidR="003F621A" w:rsidRPr="002312F1">
        <w:rPr>
          <w:color w:val="000000"/>
          <w:u w:val="single"/>
          <w:lang w:val="sq-AL"/>
        </w:rPr>
        <w:t>nga punonj</w:t>
      </w:r>
      <w:r w:rsidR="00CA4662" w:rsidRPr="002312F1">
        <w:rPr>
          <w:color w:val="000000"/>
          <w:u w:val="single"/>
          <w:lang w:val="sq-AL"/>
        </w:rPr>
        <w:t>ë</w:t>
      </w:r>
      <w:r w:rsidR="003F621A" w:rsidRPr="002312F1">
        <w:rPr>
          <w:color w:val="000000"/>
          <w:u w:val="single"/>
          <w:lang w:val="sq-AL"/>
        </w:rPr>
        <w:t>sit e policis</w:t>
      </w:r>
      <w:r w:rsidR="00CA4662" w:rsidRPr="002312F1">
        <w:rPr>
          <w:color w:val="000000"/>
          <w:u w:val="single"/>
          <w:lang w:val="sq-AL"/>
        </w:rPr>
        <w:t>ë</w:t>
      </w:r>
      <w:r w:rsidR="003F621A" w:rsidRPr="002312F1">
        <w:rPr>
          <w:color w:val="000000"/>
          <w:u w:val="single"/>
          <w:lang w:val="sq-AL"/>
        </w:rPr>
        <w:t xml:space="preserve"> n</w:t>
      </w:r>
      <w:r w:rsidR="00CA4662" w:rsidRPr="002312F1">
        <w:rPr>
          <w:color w:val="000000"/>
          <w:u w:val="single"/>
          <w:lang w:val="sq-AL"/>
        </w:rPr>
        <w:t>ë</w:t>
      </w:r>
      <w:r w:rsidR="003F621A" w:rsidRPr="002312F1">
        <w:rPr>
          <w:color w:val="000000"/>
          <w:u w:val="single"/>
          <w:lang w:val="sq-AL"/>
        </w:rPr>
        <w:t xml:space="preserve"> raport me personat e </w:t>
      </w:r>
      <w:r w:rsidRPr="002312F1">
        <w:rPr>
          <w:color w:val="000000"/>
          <w:u w:val="single"/>
          <w:lang w:val="sq-AL"/>
        </w:rPr>
        <w:t>paraburgosur apo të dënuar me vendim të formës së prerë</w:t>
      </w:r>
      <w:r w:rsidR="00F03F0E">
        <w:rPr>
          <w:color w:val="000000"/>
          <w:u w:val="single"/>
          <w:lang w:val="sq-AL"/>
        </w:rPr>
        <w:t>,</w:t>
      </w:r>
      <w:r w:rsidRPr="002312F1">
        <w:rPr>
          <w:color w:val="000000"/>
          <w:u w:val="single"/>
          <w:lang w:val="sq-AL"/>
        </w:rPr>
        <w:t xml:space="preserve"> kanë të drejta të ndryshme të parashikuara shprehimisht në legjislacionin e përmendur më sipër</w:t>
      </w:r>
      <w:r>
        <w:rPr>
          <w:color w:val="000000"/>
          <w:lang w:val="sq-AL"/>
        </w:rPr>
        <w:t>.</w:t>
      </w:r>
    </w:p>
    <w:p w:rsidR="00A311D3" w:rsidRPr="004E6AFC" w:rsidRDefault="00A311D3" w:rsidP="006572AF">
      <w:pPr>
        <w:jc w:val="both"/>
        <w:rPr>
          <w:sz w:val="16"/>
          <w:szCs w:val="16"/>
          <w:lang w:val="sq-AL"/>
        </w:rPr>
      </w:pPr>
    </w:p>
    <w:p w:rsidR="0063205B" w:rsidRDefault="0063205B" w:rsidP="006572AF">
      <w:pPr>
        <w:jc w:val="both"/>
        <w:rPr>
          <w:lang w:val="sq-AL"/>
        </w:rPr>
      </w:pPr>
      <w:r>
        <w:rPr>
          <w:lang w:val="sq-AL"/>
        </w:rPr>
        <w:t>Në ditën e inspektimit</w:t>
      </w:r>
      <w:r w:rsidR="00AE55A6">
        <w:rPr>
          <w:lang w:val="sq-AL"/>
        </w:rPr>
        <w:t>, grupi i pun</w:t>
      </w:r>
      <w:r w:rsidR="00CA4662">
        <w:rPr>
          <w:lang w:val="sq-AL"/>
        </w:rPr>
        <w:t>ë</w:t>
      </w:r>
      <w:r w:rsidR="00AE55A6">
        <w:rPr>
          <w:lang w:val="sq-AL"/>
        </w:rPr>
        <w:t>s nuk mundi t</w:t>
      </w:r>
      <w:r w:rsidR="00CA4662">
        <w:rPr>
          <w:lang w:val="sq-AL"/>
        </w:rPr>
        <w:t>ë</w:t>
      </w:r>
      <w:r w:rsidR="00AE55A6">
        <w:rPr>
          <w:lang w:val="sq-AL"/>
        </w:rPr>
        <w:t xml:space="preserve"> kontaktonte apo t</w:t>
      </w:r>
      <w:r w:rsidR="00CA4662">
        <w:rPr>
          <w:lang w:val="sq-AL"/>
        </w:rPr>
        <w:t>ë</w:t>
      </w:r>
      <w:r w:rsidR="00AE55A6">
        <w:rPr>
          <w:lang w:val="sq-AL"/>
        </w:rPr>
        <w:t xml:space="preserve"> intervistonte persona të arrestuar/ndaluar, pasi nuk </w:t>
      </w:r>
      <w:r>
        <w:rPr>
          <w:lang w:val="sq-AL"/>
        </w:rPr>
        <w:t xml:space="preserve">kishte </w:t>
      </w:r>
      <w:r w:rsidR="00AE55A6">
        <w:rPr>
          <w:lang w:val="sq-AL"/>
        </w:rPr>
        <w:t>asnj</w:t>
      </w:r>
      <w:r w:rsidR="00CA4662">
        <w:rPr>
          <w:lang w:val="sq-AL"/>
        </w:rPr>
        <w:t>ë</w:t>
      </w:r>
      <w:r w:rsidR="00AE55A6">
        <w:rPr>
          <w:lang w:val="sq-AL"/>
        </w:rPr>
        <w:t xml:space="preserve"> person </w:t>
      </w:r>
      <w:r>
        <w:rPr>
          <w:lang w:val="sq-AL"/>
        </w:rPr>
        <w:t xml:space="preserve">në </w:t>
      </w:r>
      <w:r w:rsidR="00AE55A6">
        <w:rPr>
          <w:lang w:val="sq-AL"/>
        </w:rPr>
        <w:t>k</w:t>
      </w:r>
      <w:r w:rsidR="00CA4662">
        <w:rPr>
          <w:lang w:val="sq-AL"/>
        </w:rPr>
        <w:t>ë</w:t>
      </w:r>
      <w:r w:rsidR="00AE55A6">
        <w:rPr>
          <w:lang w:val="sq-AL"/>
        </w:rPr>
        <w:t xml:space="preserve">to </w:t>
      </w:r>
      <w:r>
        <w:rPr>
          <w:lang w:val="sq-AL"/>
        </w:rPr>
        <w:t>ambient</w:t>
      </w:r>
      <w:r w:rsidR="00AE55A6">
        <w:rPr>
          <w:lang w:val="sq-AL"/>
        </w:rPr>
        <w:t>e.</w:t>
      </w:r>
      <w:r>
        <w:rPr>
          <w:lang w:val="sq-AL"/>
        </w:rPr>
        <w:t xml:space="preserve"> </w:t>
      </w:r>
    </w:p>
    <w:p w:rsidR="006572AF" w:rsidRPr="004E6AFC" w:rsidRDefault="006572AF" w:rsidP="006572AF">
      <w:pPr>
        <w:jc w:val="both"/>
        <w:rPr>
          <w:sz w:val="16"/>
          <w:szCs w:val="16"/>
          <w:lang w:val="sq-AL"/>
        </w:rPr>
      </w:pPr>
    </w:p>
    <w:p w:rsidR="0063205B" w:rsidRPr="006A1CDF" w:rsidRDefault="0063205B" w:rsidP="006572AF">
      <w:pPr>
        <w:jc w:val="both"/>
        <w:rPr>
          <w:color w:val="000000"/>
          <w:lang w:val="sq-AL"/>
        </w:rPr>
      </w:pPr>
      <w:r>
        <w:rPr>
          <w:lang w:val="sq-AL"/>
        </w:rPr>
        <w:t>Shërbimi roje për të ndaluar</w:t>
      </w:r>
      <w:r w:rsidR="00AE55A6">
        <w:rPr>
          <w:lang w:val="sq-AL"/>
        </w:rPr>
        <w:t>it</w:t>
      </w:r>
      <w:r>
        <w:rPr>
          <w:lang w:val="sq-AL"/>
        </w:rPr>
        <w:t xml:space="preserve">/arrestuarit kryhej me punonjës të </w:t>
      </w:r>
      <w:r w:rsidR="00AE55A6">
        <w:rPr>
          <w:lang w:val="sq-AL"/>
        </w:rPr>
        <w:t>p</w:t>
      </w:r>
      <w:r>
        <w:rPr>
          <w:lang w:val="sq-AL"/>
        </w:rPr>
        <w:t xml:space="preserve">olicisë </w:t>
      </w:r>
      <w:r w:rsidR="00AE55A6">
        <w:rPr>
          <w:lang w:val="sq-AL"/>
        </w:rPr>
        <w:t>t</w:t>
      </w:r>
      <w:r w:rsidR="00CA4662">
        <w:rPr>
          <w:lang w:val="sq-AL"/>
        </w:rPr>
        <w:t>ë</w:t>
      </w:r>
      <w:r w:rsidR="00AE55A6">
        <w:rPr>
          <w:lang w:val="sq-AL"/>
        </w:rPr>
        <w:t xml:space="preserve"> </w:t>
      </w:r>
      <w:r w:rsidR="00061DC9">
        <w:rPr>
          <w:lang w:val="sq-AL"/>
        </w:rPr>
        <w:t>k</w:t>
      </w:r>
      <w:r w:rsidR="00CA4662">
        <w:rPr>
          <w:lang w:val="sq-AL"/>
        </w:rPr>
        <w:t>ë</w:t>
      </w:r>
      <w:r w:rsidR="00061DC9">
        <w:rPr>
          <w:lang w:val="sq-AL"/>
        </w:rPr>
        <w:t>tij komisariati</w:t>
      </w:r>
      <w:r>
        <w:rPr>
          <w:lang w:val="sq-AL"/>
        </w:rPr>
        <w:t>. Të ndaluar</w:t>
      </w:r>
      <w:r w:rsidR="00A311D3">
        <w:rPr>
          <w:lang w:val="sq-AL"/>
        </w:rPr>
        <w:t>it</w:t>
      </w:r>
      <w:r>
        <w:rPr>
          <w:lang w:val="sq-AL"/>
        </w:rPr>
        <w:t xml:space="preserve">/arrestuarit nuk dilnin në ajrim. Ata trajtoheshin me ushqim nga </w:t>
      </w:r>
      <w:r w:rsidR="00A311D3">
        <w:rPr>
          <w:lang w:val="sq-AL"/>
        </w:rPr>
        <w:t>ushqimi q</w:t>
      </w:r>
      <w:r w:rsidR="00CA4662">
        <w:rPr>
          <w:lang w:val="sq-AL"/>
        </w:rPr>
        <w:t>ë</w:t>
      </w:r>
      <w:r w:rsidR="00A311D3">
        <w:rPr>
          <w:lang w:val="sq-AL"/>
        </w:rPr>
        <w:t xml:space="preserve"> gatuhej n</w:t>
      </w:r>
      <w:r w:rsidR="00CA4662">
        <w:rPr>
          <w:lang w:val="sq-AL"/>
        </w:rPr>
        <w:t>ë</w:t>
      </w:r>
      <w:r w:rsidR="00A311D3">
        <w:rPr>
          <w:lang w:val="sq-AL"/>
        </w:rPr>
        <w:t xml:space="preserve"> guzhin</w:t>
      </w:r>
      <w:r w:rsidR="00CA4662">
        <w:rPr>
          <w:lang w:val="sq-AL"/>
        </w:rPr>
        <w:t>ë</w:t>
      </w:r>
      <w:r w:rsidR="00A311D3">
        <w:rPr>
          <w:lang w:val="sq-AL"/>
        </w:rPr>
        <w:t>n e Institucionit t</w:t>
      </w:r>
      <w:r w:rsidR="00CA4662">
        <w:rPr>
          <w:lang w:val="sq-AL"/>
        </w:rPr>
        <w:t>ë</w:t>
      </w:r>
      <w:r w:rsidR="00A311D3">
        <w:rPr>
          <w:lang w:val="sq-AL"/>
        </w:rPr>
        <w:t xml:space="preserve"> Ekzekutimit t</w:t>
      </w:r>
      <w:r w:rsidR="00CA4662">
        <w:rPr>
          <w:lang w:val="sq-AL"/>
        </w:rPr>
        <w:t>ë</w:t>
      </w:r>
      <w:r w:rsidR="00A154A3">
        <w:rPr>
          <w:lang w:val="sq-AL"/>
        </w:rPr>
        <w:t xml:space="preserve"> Vendimeve Penale B</w:t>
      </w:r>
      <w:r w:rsidR="00A311D3">
        <w:rPr>
          <w:lang w:val="sq-AL"/>
        </w:rPr>
        <w:t>erat, tre</w:t>
      </w:r>
      <w:r>
        <w:rPr>
          <w:lang w:val="sq-AL"/>
        </w:rPr>
        <w:t xml:space="preserve"> herë në ditë</w:t>
      </w:r>
      <w:r>
        <w:rPr>
          <w:color w:val="FF0000"/>
          <w:lang w:val="sq-AL"/>
        </w:rPr>
        <w:t xml:space="preserve">. </w:t>
      </w:r>
      <w:r w:rsidR="00466A94" w:rsidRPr="006A1CDF">
        <w:rPr>
          <w:color w:val="000000"/>
          <w:lang w:val="sq-AL"/>
        </w:rPr>
        <w:t>Nd</w:t>
      </w:r>
      <w:r w:rsidR="00CA4662" w:rsidRPr="006A1CDF">
        <w:rPr>
          <w:color w:val="000000"/>
          <w:lang w:val="sq-AL"/>
        </w:rPr>
        <w:t>ë</w:t>
      </w:r>
      <w:r w:rsidR="00466A94" w:rsidRPr="006A1CDF">
        <w:rPr>
          <w:color w:val="000000"/>
          <w:lang w:val="sq-AL"/>
        </w:rPr>
        <w:t>rsa, n</w:t>
      </w:r>
      <w:r w:rsidR="00CA4662" w:rsidRPr="006A1CDF">
        <w:rPr>
          <w:color w:val="000000"/>
          <w:lang w:val="sq-AL"/>
        </w:rPr>
        <w:t>ë</w:t>
      </w:r>
      <w:r w:rsidR="00466A94" w:rsidRPr="006A1CDF">
        <w:rPr>
          <w:color w:val="000000"/>
          <w:lang w:val="sq-AL"/>
        </w:rPr>
        <w:t xml:space="preserve"> rastin e personave t</w:t>
      </w:r>
      <w:r w:rsidR="00CA4662" w:rsidRPr="006A1CDF">
        <w:rPr>
          <w:color w:val="000000"/>
          <w:lang w:val="sq-AL"/>
        </w:rPr>
        <w:t>ë</w:t>
      </w:r>
      <w:r w:rsidR="00466A94" w:rsidRPr="006A1CDF">
        <w:rPr>
          <w:color w:val="000000"/>
          <w:lang w:val="sq-AL"/>
        </w:rPr>
        <w:t xml:space="preserve"> arrestuar/ndaluar femra q</w:t>
      </w:r>
      <w:r w:rsidR="00CA4662" w:rsidRPr="006A1CDF">
        <w:rPr>
          <w:color w:val="000000"/>
          <w:lang w:val="sq-AL"/>
        </w:rPr>
        <w:t>ë</w:t>
      </w:r>
      <w:r w:rsidR="00466A94" w:rsidRPr="006A1CDF">
        <w:rPr>
          <w:color w:val="000000"/>
          <w:lang w:val="sq-AL"/>
        </w:rPr>
        <w:t xml:space="preserve"> ndodheshin n</w:t>
      </w:r>
      <w:r w:rsidR="00CA4662" w:rsidRPr="006A1CDF">
        <w:rPr>
          <w:color w:val="000000"/>
          <w:lang w:val="sq-AL"/>
        </w:rPr>
        <w:t>ë</w:t>
      </w:r>
      <w:r w:rsidR="00466A94" w:rsidRPr="006A1CDF">
        <w:rPr>
          <w:color w:val="000000"/>
          <w:lang w:val="sq-AL"/>
        </w:rPr>
        <w:t xml:space="preserve"> </w:t>
      </w:r>
      <w:r w:rsidR="00A154A3">
        <w:rPr>
          <w:color w:val="000000"/>
          <w:lang w:val="sq-AL"/>
        </w:rPr>
        <w:t>“</w:t>
      </w:r>
      <w:r w:rsidR="00466A94" w:rsidRPr="006A1CDF">
        <w:rPr>
          <w:color w:val="000000"/>
          <w:lang w:val="sq-AL"/>
        </w:rPr>
        <w:t>dhom</w:t>
      </w:r>
      <w:r w:rsidR="00CA4662" w:rsidRPr="006A1CDF">
        <w:rPr>
          <w:color w:val="000000"/>
          <w:lang w:val="sq-AL"/>
        </w:rPr>
        <w:t>ë</w:t>
      </w:r>
      <w:r w:rsidR="00466A94" w:rsidRPr="006A1CDF">
        <w:rPr>
          <w:color w:val="000000"/>
          <w:lang w:val="sq-AL"/>
        </w:rPr>
        <w:t>n e siguris</w:t>
      </w:r>
      <w:r w:rsidR="00CA4662" w:rsidRPr="006A1CDF">
        <w:rPr>
          <w:color w:val="000000"/>
          <w:lang w:val="sq-AL"/>
        </w:rPr>
        <w:t>ë</w:t>
      </w:r>
      <w:r w:rsidR="00A154A3">
        <w:rPr>
          <w:color w:val="000000"/>
          <w:lang w:val="sq-AL"/>
        </w:rPr>
        <w:t>”</w:t>
      </w:r>
      <w:r w:rsidR="00466A94" w:rsidRPr="006A1CDF">
        <w:rPr>
          <w:color w:val="000000"/>
          <w:lang w:val="sq-AL"/>
        </w:rPr>
        <w:t xml:space="preserve"> pran</w:t>
      </w:r>
      <w:r w:rsidR="00CA4662" w:rsidRPr="006A1CDF">
        <w:rPr>
          <w:color w:val="000000"/>
          <w:lang w:val="sq-AL"/>
        </w:rPr>
        <w:t>ë</w:t>
      </w:r>
      <w:r w:rsidR="00466A94" w:rsidRPr="006A1CDF">
        <w:rPr>
          <w:color w:val="000000"/>
          <w:lang w:val="sq-AL"/>
        </w:rPr>
        <w:t xml:space="preserve"> spitalit</w:t>
      </w:r>
      <w:r w:rsidR="00A154A3">
        <w:rPr>
          <w:color w:val="000000"/>
          <w:lang w:val="sq-AL"/>
        </w:rPr>
        <w:t xml:space="preserve"> rajonal</w:t>
      </w:r>
      <w:r w:rsidR="00466A94" w:rsidRPr="006A1CDF">
        <w:rPr>
          <w:color w:val="000000"/>
          <w:lang w:val="sq-AL"/>
        </w:rPr>
        <w:t>, ushqimi sigurohej me katering nga Komisariati i Policis</w:t>
      </w:r>
      <w:r w:rsidR="00CA4662" w:rsidRPr="006A1CDF">
        <w:rPr>
          <w:color w:val="000000"/>
          <w:lang w:val="sq-AL"/>
        </w:rPr>
        <w:t>ë</w:t>
      </w:r>
      <w:r w:rsidR="00466A94" w:rsidRPr="006A1CDF">
        <w:rPr>
          <w:color w:val="000000"/>
          <w:lang w:val="sq-AL"/>
        </w:rPr>
        <w:t xml:space="preserve"> Berat. </w:t>
      </w:r>
    </w:p>
    <w:p w:rsidR="00466A94" w:rsidRPr="004E6AFC" w:rsidRDefault="00466A94" w:rsidP="006572AF">
      <w:pPr>
        <w:jc w:val="both"/>
        <w:rPr>
          <w:color w:val="000000"/>
          <w:sz w:val="16"/>
          <w:szCs w:val="16"/>
          <w:lang w:val="sq-AL"/>
        </w:rPr>
      </w:pPr>
    </w:p>
    <w:p w:rsidR="00466A94" w:rsidRPr="006A1CDF" w:rsidRDefault="00466A94" w:rsidP="006572AF">
      <w:pPr>
        <w:jc w:val="both"/>
        <w:rPr>
          <w:color w:val="000000"/>
          <w:lang w:val="sq-AL"/>
        </w:rPr>
      </w:pPr>
      <w:r w:rsidRPr="006A1CDF">
        <w:rPr>
          <w:color w:val="000000"/>
          <w:lang w:val="sq-AL"/>
        </w:rPr>
        <w:t xml:space="preserve">Personat e arrestuar/ndaluar </w:t>
      </w:r>
      <w:r w:rsidR="00393C09">
        <w:rPr>
          <w:color w:val="000000"/>
          <w:lang w:val="sq-AL"/>
        </w:rPr>
        <w:t>furnizoheshin</w:t>
      </w:r>
      <w:r w:rsidRPr="006A1CDF">
        <w:rPr>
          <w:color w:val="000000"/>
          <w:lang w:val="sq-AL"/>
        </w:rPr>
        <w:t xml:space="preserve"> rregullisht me sapun</w:t>
      </w:r>
      <w:r w:rsidR="00CA4662" w:rsidRPr="006A1CDF">
        <w:rPr>
          <w:color w:val="000000"/>
          <w:lang w:val="sq-AL"/>
        </w:rPr>
        <w:t>ë</w:t>
      </w:r>
      <w:r w:rsidRPr="006A1CDF">
        <w:rPr>
          <w:color w:val="000000"/>
          <w:lang w:val="sq-AL"/>
        </w:rPr>
        <w:t xml:space="preserve"> dhe detergjente, sipas normave t</w:t>
      </w:r>
      <w:r w:rsidR="00CA4662" w:rsidRPr="006A1CDF">
        <w:rPr>
          <w:color w:val="000000"/>
          <w:lang w:val="sq-AL"/>
        </w:rPr>
        <w:t>ë</w:t>
      </w:r>
      <w:r w:rsidRPr="006A1CDF">
        <w:rPr>
          <w:color w:val="000000"/>
          <w:lang w:val="sq-AL"/>
        </w:rPr>
        <w:t xml:space="preserve"> parashikuara n</w:t>
      </w:r>
      <w:r w:rsidR="00CA4662" w:rsidRPr="006A1CDF">
        <w:rPr>
          <w:color w:val="000000"/>
          <w:lang w:val="sq-AL"/>
        </w:rPr>
        <w:t>ë</w:t>
      </w:r>
      <w:r w:rsidRPr="006A1CDF">
        <w:rPr>
          <w:color w:val="000000"/>
          <w:lang w:val="sq-AL"/>
        </w:rPr>
        <w:t xml:space="preserve"> procedurat standarde. </w:t>
      </w:r>
    </w:p>
    <w:p w:rsidR="006572AF" w:rsidRDefault="006572AF" w:rsidP="006572AF">
      <w:pPr>
        <w:jc w:val="both"/>
        <w:rPr>
          <w:color w:val="000000"/>
          <w:lang w:val="sq-AL"/>
        </w:rPr>
      </w:pPr>
    </w:p>
    <w:p w:rsidR="00466A94" w:rsidRDefault="00466A94" w:rsidP="00466A94">
      <w:pPr>
        <w:jc w:val="both"/>
        <w:rPr>
          <w:lang w:val="sq-AL"/>
        </w:rPr>
      </w:pPr>
      <w:r>
        <w:rPr>
          <w:b/>
          <w:lang w:val="sq-AL"/>
        </w:rPr>
        <w:t xml:space="preserve">Regjistri </w:t>
      </w:r>
      <w:r>
        <w:rPr>
          <w:b/>
          <w:bCs/>
          <w:lang w:val="sq-AL"/>
        </w:rPr>
        <w:t>i personave të shoqëruar, ndaluar/arrestuar dhe evidentimi i tyre</w:t>
      </w:r>
    </w:p>
    <w:p w:rsidR="00466A94" w:rsidRDefault="00466A94" w:rsidP="00466A94">
      <w:pPr>
        <w:jc w:val="both"/>
        <w:rPr>
          <w:bCs/>
          <w:lang w:val="sq-AL"/>
        </w:rPr>
      </w:pPr>
    </w:p>
    <w:p w:rsidR="00466A94" w:rsidRDefault="00466A94" w:rsidP="00466A94">
      <w:pPr>
        <w:jc w:val="both"/>
      </w:pPr>
      <w:r>
        <w:t xml:space="preserve">Në zbatim të ligjit nr.108/2014 “Për Policinë e Shtetit”, i ndryshuar </w:t>
      </w:r>
      <w:r>
        <w:rPr>
          <w:lang w:val="sq-AL"/>
        </w:rPr>
        <w:t xml:space="preserve">dhe në proçedurat standarde “Rregullat teknike të shoqërimit në polici”, miratuar me Urdhrin e Drejtorit të Përgjithshëm të Policisë së Shtetit Nr.306, dt. 31.03.2016, </w:t>
      </w:r>
      <w:r>
        <w:t xml:space="preserve">çdo njësi policore që ka dhoma </w:t>
      </w:r>
      <w:r w:rsidR="0054760D">
        <w:t>shoq</w:t>
      </w:r>
      <w:r w:rsidR="00CA4662">
        <w:t>ë</w:t>
      </w:r>
      <w:r w:rsidR="0054760D">
        <w:t xml:space="preserve">rimi dhe </w:t>
      </w:r>
      <w:r>
        <w:t>s</w:t>
      </w:r>
      <w:r w:rsidR="0054760D">
        <w:t>igurie, duhet të jetë e pajisur ndër të tjera</w:t>
      </w:r>
      <w:r>
        <w:t xml:space="preserve"> edhe me regjistrat përkatës. Regjist</w:t>
      </w:r>
      <w:r w:rsidR="0054760D">
        <w:t>rat ishin të mbajtur në rregull dhe t</w:t>
      </w:r>
      <w:r w:rsidR="00CA4662">
        <w:t>ë</w:t>
      </w:r>
      <w:r w:rsidR="0054760D">
        <w:t xml:space="preserve"> plot</w:t>
      </w:r>
      <w:r w:rsidR="00CA4662">
        <w:t>ë</w:t>
      </w:r>
      <w:r w:rsidR="0054760D">
        <w:t>suar sipas rubrikave.</w:t>
      </w:r>
      <w:r>
        <w:t xml:space="preserve"> </w:t>
      </w:r>
    </w:p>
    <w:p w:rsidR="00466A94" w:rsidRPr="004E6AFC" w:rsidRDefault="00466A94" w:rsidP="00466A94">
      <w:pPr>
        <w:jc w:val="both"/>
        <w:rPr>
          <w:sz w:val="16"/>
          <w:szCs w:val="16"/>
        </w:rPr>
      </w:pPr>
    </w:p>
    <w:p w:rsidR="00466A94" w:rsidRDefault="00466A94" w:rsidP="00466A94">
      <w:pPr>
        <w:jc w:val="both"/>
        <w:rPr>
          <w:lang w:val="sq-AL"/>
        </w:rPr>
      </w:pPr>
      <w:r>
        <w:rPr>
          <w:lang w:val="sq-AL"/>
        </w:rPr>
        <w:t>Gjatë inspektimit u konstatu</w:t>
      </w:r>
      <w:r w:rsidR="0054760D">
        <w:rPr>
          <w:lang w:val="sq-AL"/>
        </w:rPr>
        <w:t>a se në Komisariatin e Policisë</w:t>
      </w:r>
      <w:r>
        <w:rPr>
          <w:lang w:val="sq-AL"/>
        </w:rPr>
        <w:t xml:space="preserve"> </w:t>
      </w:r>
      <w:r w:rsidR="0054760D">
        <w:rPr>
          <w:lang w:val="sq-AL"/>
        </w:rPr>
        <w:t>Berat</w:t>
      </w:r>
      <w:r>
        <w:rPr>
          <w:lang w:val="sq-AL"/>
        </w:rPr>
        <w:t xml:space="preserve">, </w:t>
      </w:r>
      <w:r>
        <w:rPr>
          <w:bCs/>
          <w:lang w:val="sq-AL"/>
        </w:rPr>
        <w:t>“</w:t>
      </w:r>
      <w:r>
        <w:rPr>
          <w:lang w:val="sq-AL"/>
        </w:rPr>
        <w:t>Regjistri i evidentimit të të dhënave për personat e shoqëruar” ishte i tipit “Model nr. 1” konform me proçedurat standarde: “Rregullat teknike të shoqërimit në polici”, miratuar me Urdhrin Nr. 306, dt. 31.03.2016 të Drejtorit të Përgjithshëm të Policisë së Shtetit dhe ishte i sekretuar.</w:t>
      </w:r>
    </w:p>
    <w:p w:rsidR="00466A94" w:rsidRPr="004E6AFC" w:rsidRDefault="00466A94" w:rsidP="00466A94">
      <w:pPr>
        <w:jc w:val="both"/>
        <w:rPr>
          <w:sz w:val="16"/>
          <w:szCs w:val="16"/>
          <w:lang w:val="sq-AL"/>
        </w:rPr>
      </w:pPr>
    </w:p>
    <w:p w:rsidR="00466A94" w:rsidRDefault="00466A94" w:rsidP="00466A94">
      <w:pPr>
        <w:jc w:val="both"/>
        <w:rPr>
          <w:lang w:val="sq-AL"/>
        </w:rPr>
      </w:pPr>
      <w:r>
        <w:rPr>
          <w:lang w:val="sq-AL"/>
        </w:rPr>
        <w:t>Të gjithë personat e shoqëruar në organin e policisë sipas dispozitave të l</w:t>
      </w:r>
      <w:r w:rsidR="0054760D">
        <w:rPr>
          <w:lang w:val="sq-AL"/>
        </w:rPr>
        <w:t>igjit n</w:t>
      </w:r>
      <w:r>
        <w:rPr>
          <w:lang w:val="sq-AL"/>
        </w:rPr>
        <w:t xml:space="preserve">r. 108/2014 “Për Policinë e Shtetit” regjistroheshin në këtë regjistër nga punonjësit e zyrës së informacionit. </w:t>
      </w:r>
    </w:p>
    <w:p w:rsidR="00466A94" w:rsidRPr="004E6AFC" w:rsidRDefault="00466A94" w:rsidP="00466A94">
      <w:pPr>
        <w:jc w:val="both"/>
        <w:rPr>
          <w:sz w:val="16"/>
          <w:szCs w:val="16"/>
          <w:lang w:val="sq-AL"/>
        </w:rPr>
      </w:pPr>
    </w:p>
    <w:p w:rsidR="00466A94" w:rsidRPr="00A154A3" w:rsidRDefault="00466A94" w:rsidP="00466A94">
      <w:pPr>
        <w:jc w:val="both"/>
        <w:rPr>
          <w:lang w:val="sq-AL"/>
        </w:rPr>
      </w:pPr>
      <w:r w:rsidRPr="00A154A3">
        <w:rPr>
          <w:lang w:val="sq-AL"/>
        </w:rPr>
        <w:t>Nga këqyrja e këtij regjistri rezultoi se:</w:t>
      </w:r>
    </w:p>
    <w:p w:rsidR="00466A94" w:rsidRPr="004E6AFC" w:rsidRDefault="00466A94" w:rsidP="00466A94">
      <w:pPr>
        <w:jc w:val="both"/>
        <w:rPr>
          <w:sz w:val="16"/>
          <w:szCs w:val="16"/>
          <w:lang w:val="sq-AL"/>
        </w:rPr>
      </w:pPr>
    </w:p>
    <w:p w:rsidR="00466A94" w:rsidRDefault="00466A94" w:rsidP="00466A94">
      <w:pPr>
        <w:jc w:val="both"/>
        <w:rPr>
          <w:lang w:val="sq-AL"/>
        </w:rPr>
      </w:pPr>
      <w:r>
        <w:rPr>
          <w:lang w:val="sq-AL"/>
        </w:rPr>
        <w:t>Koha e qëndrimit në gjendje shoqërimi të shtetasve ishte e ndryshme nga 1 deri në 10 orë në raste të veçanta. Rubrikat e regjistrit ishin plotësuar në mënyrë korrekte, me përgjegjësi dhe saktësi nga punonjësit e policisë</w:t>
      </w:r>
      <w:r>
        <w:rPr>
          <w:rStyle w:val="FootnoteReference"/>
          <w:lang w:val="sq-AL"/>
        </w:rPr>
        <w:footnoteReference w:id="4"/>
      </w:r>
      <w:r>
        <w:rPr>
          <w:lang w:val="sq-AL"/>
        </w:rPr>
        <w:t xml:space="preserve">. </w:t>
      </w:r>
    </w:p>
    <w:p w:rsidR="00466A94" w:rsidRPr="004E6AFC" w:rsidRDefault="00466A94" w:rsidP="00466A94">
      <w:pPr>
        <w:jc w:val="both"/>
        <w:rPr>
          <w:sz w:val="16"/>
          <w:szCs w:val="16"/>
          <w:lang w:val="sq-AL"/>
        </w:rPr>
      </w:pPr>
    </w:p>
    <w:p w:rsidR="00466A94" w:rsidRDefault="00466A94" w:rsidP="00466A94">
      <w:pPr>
        <w:jc w:val="both"/>
        <w:rPr>
          <w:lang w:val="sq-AL"/>
        </w:rPr>
      </w:pPr>
      <w:r>
        <w:rPr>
          <w:lang w:val="sq-AL"/>
        </w:rPr>
        <w:t xml:space="preserve">Në këtë komisariat ishte vendosur regjistri për personat e ndaluar/arrestuar, ku evidentoheshin të gjitha rastet e ndalimeve dhe arrestimeve të kryera nga punonjësit e këtij organi, i cili ishte i sekretuar. </w:t>
      </w:r>
    </w:p>
    <w:p w:rsidR="00466A94" w:rsidRPr="004E6AFC" w:rsidRDefault="00466A94" w:rsidP="00466A94">
      <w:pPr>
        <w:jc w:val="both"/>
        <w:rPr>
          <w:sz w:val="16"/>
          <w:szCs w:val="16"/>
          <w:lang w:val="sq-AL"/>
        </w:rPr>
      </w:pPr>
    </w:p>
    <w:p w:rsidR="00466A94" w:rsidRDefault="00466A94" w:rsidP="00466A94">
      <w:pPr>
        <w:jc w:val="both"/>
        <w:rPr>
          <w:lang w:val="sq-AL"/>
        </w:rPr>
      </w:pPr>
      <w:r>
        <w:rPr>
          <w:lang w:val="sq-AL"/>
        </w:rPr>
        <w:t>Nga këqyrja e këtij regjistri rezultoi se në rastet e arrestimeve dhe të ndalimeve të personave të shoqëruar, ora e arrestimit/ndalimit përputhej me orën e shoqërimit të tyre në organin e policisë.</w:t>
      </w:r>
    </w:p>
    <w:p w:rsidR="00466A94" w:rsidRPr="004E6AFC" w:rsidRDefault="00466A94" w:rsidP="00466A94">
      <w:pPr>
        <w:jc w:val="both"/>
        <w:rPr>
          <w:sz w:val="16"/>
          <w:szCs w:val="16"/>
          <w:lang w:val="sq-AL"/>
        </w:rPr>
      </w:pPr>
    </w:p>
    <w:p w:rsidR="00466A94" w:rsidRDefault="00466A94" w:rsidP="00466A94">
      <w:pPr>
        <w:jc w:val="both"/>
        <w:rPr>
          <w:lang w:val="sq-AL"/>
        </w:rPr>
      </w:pPr>
      <w:r>
        <w:rPr>
          <w:lang w:val="sq-AL"/>
        </w:rPr>
        <w:t xml:space="preserve">Ndërkohë u konstatua se në këtë komisariat kishte edhe </w:t>
      </w:r>
      <w:r>
        <w:rPr>
          <w:rFonts w:eastAsia="Batang"/>
          <w:lang w:val="sq-AL"/>
        </w:rPr>
        <w:t>regjistër për evidentimin e kërkesë/ankesave të personave të shoqëruar, të arrestuar dhe të ndaluar, sikurse parashikohet në nenin 115 të ligjit nr. 108/2014 “Për Policinë e Shtetit”, i ndryshuar, por nuk ishte evidentuar asnjë kërkesë apo ankesë.</w:t>
      </w:r>
      <w:r>
        <w:rPr>
          <w:lang w:val="sq-AL"/>
        </w:rPr>
        <w:t xml:space="preserve"> </w:t>
      </w:r>
    </w:p>
    <w:p w:rsidR="004732DB" w:rsidRDefault="0063205B" w:rsidP="0063205B">
      <w:pPr>
        <w:widowControl w:val="0"/>
        <w:autoSpaceDE w:val="0"/>
        <w:autoSpaceDN w:val="0"/>
        <w:adjustRightInd w:val="0"/>
        <w:snapToGrid w:val="0"/>
        <w:jc w:val="both"/>
        <w:rPr>
          <w:b/>
          <w:bCs/>
          <w:lang w:val="sq-AL"/>
        </w:rPr>
      </w:pPr>
      <w:r>
        <w:rPr>
          <w:b/>
          <w:bCs/>
          <w:lang w:val="sq-AL"/>
        </w:rPr>
        <w:t xml:space="preserve">      </w:t>
      </w:r>
    </w:p>
    <w:p w:rsidR="004732DB" w:rsidRDefault="004732DB" w:rsidP="004732DB">
      <w:pPr>
        <w:jc w:val="both"/>
        <w:rPr>
          <w:b/>
          <w:bCs/>
          <w:lang w:val="sq-AL"/>
        </w:rPr>
      </w:pPr>
      <w:r>
        <w:rPr>
          <w:b/>
          <w:bCs/>
          <w:lang w:val="sq-AL"/>
        </w:rPr>
        <w:t>Ambientet e intervistimit</w:t>
      </w:r>
    </w:p>
    <w:p w:rsidR="004732DB" w:rsidRDefault="004732DB" w:rsidP="004732DB">
      <w:pPr>
        <w:jc w:val="both"/>
        <w:rPr>
          <w:bCs/>
          <w:lang w:val="sq-AL"/>
        </w:rPr>
      </w:pPr>
    </w:p>
    <w:p w:rsidR="004732DB" w:rsidRDefault="004732DB" w:rsidP="004732DB">
      <w:pPr>
        <w:jc w:val="both"/>
        <w:rPr>
          <w:bCs/>
          <w:lang w:val="sq-AL"/>
        </w:rPr>
      </w:pPr>
      <w:r>
        <w:rPr>
          <w:bCs/>
          <w:lang w:val="sq-AL"/>
        </w:rPr>
        <w:t xml:space="preserve">Në godinën </w:t>
      </w:r>
      <w:r w:rsidR="007934CC">
        <w:rPr>
          <w:bCs/>
          <w:lang w:val="sq-AL"/>
        </w:rPr>
        <w:t>e Komisariatit t</w:t>
      </w:r>
      <w:r w:rsidR="00CA4662">
        <w:rPr>
          <w:bCs/>
          <w:lang w:val="sq-AL"/>
        </w:rPr>
        <w:t>ë</w:t>
      </w:r>
      <w:r>
        <w:rPr>
          <w:bCs/>
          <w:lang w:val="sq-AL"/>
        </w:rPr>
        <w:t xml:space="preserve"> Policisë Berat specialist</w:t>
      </w:r>
      <w:r w:rsidR="00CA4662">
        <w:rPr>
          <w:bCs/>
          <w:lang w:val="sq-AL"/>
        </w:rPr>
        <w:t>ë</w:t>
      </w:r>
      <w:r>
        <w:rPr>
          <w:bCs/>
          <w:lang w:val="sq-AL"/>
        </w:rPr>
        <w:t xml:space="preserve">t e policisë gjyqësore i kryenin veprimet proçeduriale me shtetasit </w:t>
      </w:r>
      <w:r w:rsidR="007934CC">
        <w:rPr>
          <w:bCs/>
          <w:lang w:val="sq-AL"/>
        </w:rPr>
        <w:t>e shoq</w:t>
      </w:r>
      <w:r w:rsidR="00CA4662">
        <w:rPr>
          <w:bCs/>
          <w:lang w:val="sq-AL"/>
        </w:rPr>
        <w:t>ë</w:t>
      </w:r>
      <w:r w:rsidR="007934CC">
        <w:rPr>
          <w:bCs/>
          <w:lang w:val="sq-AL"/>
        </w:rPr>
        <w:t xml:space="preserve">ruar </w:t>
      </w:r>
      <w:r>
        <w:rPr>
          <w:bCs/>
          <w:lang w:val="sq-AL"/>
        </w:rPr>
        <w:t xml:space="preserve">në zyrat e punës së tyre. Këto zyra nuk ishin të monitoruara dhe ndërkohë në këtë organ nuk kishte ambiente të veçanta intervistimi të monitoruara me kamera gjatë kryerjes së veprimeve proçeduriale nga </w:t>
      </w:r>
      <w:r w:rsidR="007934CC">
        <w:rPr>
          <w:bCs/>
          <w:lang w:val="sq-AL"/>
        </w:rPr>
        <w:t>specialist</w:t>
      </w:r>
      <w:r w:rsidR="00CA4662">
        <w:rPr>
          <w:bCs/>
          <w:lang w:val="sq-AL"/>
        </w:rPr>
        <w:t>ë</w:t>
      </w:r>
      <w:r w:rsidR="007934CC">
        <w:rPr>
          <w:bCs/>
          <w:lang w:val="sq-AL"/>
        </w:rPr>
        <w:t>t</w:t>
      </w:r>
      <w:r>
        <w:rPr>
          <w:bCs/>
          <w:lang w:val="sq-AL"/>
        </w:rPr>
        <w:t xml:space="preserve"> e policisë gjyqësore. </w:t>
      </w:r>
    </w:p>
    <w:p w:rsidR="004732DB" w:rsidRPr="004E6AFC" w:rsidRDefault="004732DB" w:rsidP="004732DB">
      <w:pPr>
        <w:jc w:val="both"/>
        <w:rPr>
          <w:bCs/>
          <w:sz w:val="16"/>
          <w:szCs w:val="16"/>
          <w:lang w:val="sq-AL"/>
        </w:rPr>
      </w:pPr>
    </w:p>
    <w:p w:rsidR="004732DB" w:rsidRPr="004732DB" w:rsidRDefault="004732DB" w:rsidP="004732DB">
      <w:pPr>
        <w:jc w:val="both"/>
        <w:rPr>
          <w:rStyle w:val="Strong"/>
          <w:b w:val="0"/>
        </w:rPr>
      </w:pPr>
      <w:r>
        <w:rPr>
          <w:rStyle w:val="Strong"/>
          <w:b w:val="0"/>
        </w:rPr>
        <w:t>Ndërkohë në ambientin</w:t>
      </w:r>
      <w:r w:rsidRPr="004732DB">
        <w:rPr>
          <w:rStyle w:val="Strong"/>
          <w:b w:val="0"/>
        </w:rPr>
        <w:t xml:space="preserve"> e sigurisë </w:t>
      </w:r>
      <w:r w:rsidR="007934CC">
        <w:rPr>
          <w:rStyle w:val="Strong"/>
          <w:b w:val="0"/>
        </w:rPr>
        <w:t>q</w:t>
      </w:r>
      <w:r w:rsidRPr="004732DB">
        <w:rPr>
          <w:rStyle w:val="Strong"/>
          <w:b w:val="0"/>
        </w:rPr>
        <w:t xml:space="preserve">ë </w:t>
      </w:r>
      <w:r w:rsidR="007934CC">
        <w:rPr>
          <w:rStyle w:val="Strong"/>
          <w:b w:val="0"/>
        </w:rPr>
        <w:t>ndodhej n</w:t>
      </w:r>
      <w:r w:rsidR="00CA4662">
        <w:rPr>
          <w:rStyle w:val="Strong"/>
          <w:b w:val="0"/>
        </w:rPr>
        <w:t>ë</w:t>
      </w:r>
      <w:r w:rsidR="007934CC">
        <w:rPr>
          <w:rStyle w:val="Strong"/>
          <w:b w:val="0"/>
        </w:rPr>
        <w:t xml:space="preserve"> Institucionin e Ekzekutimit t</w:t>
      </w:r>
      <w:r w:rsidR="00CA4662">
        <w:rPr>
          <w:rStyle w:val="Strong"/>
          <w:b w:val="0"/>
        </w:rPr>
        <w:t>ë</w:t>
      </w:r>
      <w:r w:rsidR="007934CC">
        <w:rPr>
          <w:rStyle w:val="Strong"/>
          <w:b w:val="0"/>
        </w:rPr>
        <w:t xml:space="preserve"> Vendimeve Penale Berat, </w:t>
      </w:r>
      <w:r w:rsidRPr="004732DB">
        <w:rPr>
          <w:rStyle w:val="Strong"/>
          <w:b w:val="0"/>
        </w:rPr>
        <w:t>kishte një dhomë për marrjen në pyetje të shtetasve të ndaluar/arrestuar nga përfaqësuesit e akuzës dhe për takim me avokatët, e cila monitorohej me kamera.</w:t>
      </w:r>
    </w:p>
    <w:p w:rsidR="004732DB" w:rsidRPr="004E6AFC" w:rsidRDefault="004732DB" w:rsidP="004732DB">
      <w:pPr>
        <w:jc w:val="both"/>
        <w:rPr>
          <w:sz w:val="16"/>
          <w:szCs w:val="16"/>
          <w:lang w:val="sq-AL"/>
        </w:rPr>
      </w:pPr>
    </w:p>
    <w:p w:rsidR="004732DB" w:rsidRDefault="004732DB" w:rsidP="004732DB">
      <w:pPr>
        <w:jc w:val="both"/>
        <w:rPr>
          <w:rStyle w:val="Strong"/>
          <w:b w:val="0"/>
        </w:rPr>
      </w:pPr>
      <w:r w:rsidRPr="007934CC">
        <w:rPr>
          <w:rStyle w:val="Strong"/>
          <w:b w:val="0"/>
        </w:rPr>
        <w:t xml:space="preserve">Lidhur me këto fakte Avokati i Popullit nisur </w:t>
      </w:r>
      <w:r w:rsidR="00A154A3">
        <w:rPr>
          <w:rStyle w:val="Strong"/>
          <w:b w:val="0"/>
        </w:rPr>
        <w:t>edhe nga inspektimet e mëparësh</w:t>
      </w:r>
      <w:r w:rsidRPr="007934CC">
        <w:rPr>
          <w:rStyle w:val="Strong"/>
          <w:b w:val="0"/>
        </w:rPr>
        <w:t>me ka rekomanduar marrjen e masave</w:t>
      </w:r>
      <w:r>
        <w:rPr>
          <w:rStyle w:val="Strong"/>
        </w:rPr>
        <w:t xml:space="preserve"> </w:t>
      </w:r>
      <w:r>
        <w:rPr>
          <w:rFonts w:eastAsia="Batang"/>
        </w:rPr>
        <w:t>për instalimin e sistemit të monitorimit me kamera të zyrave të dedikuara ku merren në pyetje shtetasit gjatë kryerjes së veprimeve proçeduriale nga oficerët e policisë gjyqësore</w:t>
      </w:r>
      <w:r w:rsidR="00A154A3">
        <w:rPr>
          <w:rFonts w:eastAsia="Batang"/>
        </w:rPr>
        <w:t>, por konstatohet</w:t>
      </w:r>
      <w:r>
        <w:rPr>
          <w:rFonts w:eastAsia="Batang"/>
        </w:rPr>
        <w:t xml:space="preserve"> se sërisht ky </w:t>
      </w:r>
      <w:r w:rsidR="00A154A3">
        <w:rPr>
          <w:rFonts w:eastAsia="Batang"/>
        </w:rPr>
        <w:t>rekomandim</w:t>
      </w:r>
      <w:r>
        <w:rPr>
          <w:rFonts w:eastAsia="Batang"/>
        </w:rPr>
        <w:t xml:space="preserve"> nuk është plotësuar</w:t>
      </w:r>
      <w:r>
        <w:rPr>
          <w:rStyle w:val="FootnoteReference"/>
          <w:rFonts w:eastAsia="Batang"/>
        </w:rPr>
        <w:footnoteReference w:id="5"/>
      </w:r>
      <w:r>
        <w:rPr>
          <w:rStyle w:val="Strong"/>
        </w:rPr>
        <w:t xml:space="preserve">. </w:t>
      </w:r>
    </w:p>
    <w:p w:rsidR="004732DB" w:rsidRPr="004E6AFC" w:rsidRDefault="004732DB" w:rsidP="004732DB">
      <w:pPr>
        <w:jc w:val="both"/>
        <w:rPr>
          <w:sz w:val="16"/>
          <w:szCs w:val="16"/>
          <w:lang w:val="sq-AL"/>
        </w:rPr>
      </w:pPr>
    </w:p>
    <w:p w:rsidR="004732DB" w:rsidRDefault="004732DB" w:rsidP="004732DB">
      <w:pPr>
        <w:jc w:val="both"/>
        <w:rPr>
          <w:bCs/>
          <w:lang w:val="sq-AL"/>
        </w:rPr>
      </w:pPr>
      <w:r>
        <w:rPr>
          <w:bCs/>
          <w:lang w:val="sq-AL"/>
        </w:rPr>
        <w:t>Procesi i monitorimit filmik gjatë marrjes në pyetje të personave të shoqëruar dhe të ndaluar është një element parësor për mbrojtjen e të drejtave dhe lirive të njeriut, pasi ka efekt parandalues për kryerjen e veprave të dhunshme dhe të dënueshme, si nga ana e të shoqëruarve, ndaluarve apo arrestuarve, ashtu dhe nga vetë punonjësit e policisë së shtetit.</w:t>
      </w:r>
    </w:p>
    <w:p w:rsidR="004732DB" w:rsidRPr="004E6AFC" w:rsidRDefault="004732DB" w:rsidP="004732DB">
      <w:pPr>
        <w:jc w:val="both"/>
        <w:rPr>
          <w:rFonts w:eastAsia="Batang"/>
          <w:b/>
          <w:color w:val="000000"/>
          <w:sz w:val="16"/>
          <w:szCs w:val="16"/>
          <w:lang w:val="sq-AL"/>
        </w:rPr>
      </w:pPr>
      <w:r w:rsidRPr="004E6AFC">
        <w:rPr>
          <w:rFonts w:eastAsia="Batang"/>
          <w:b/>
          <w:color w:val="000000"/>
          <w:sz w:val="16"/>
          <w:szCs w:val="16"/>
          <w:lang w:val="sq-AL"/>
        </w:rPr>
        <w:t xml:space="preserve"> </w:t>
      </w:r>
    </w:p>
    <w:p w:rsidR="004732DB" w:rsidRDefault="004732DB" w:rsidP="004732DB">
      <w:pPr>
        <w:jc w:val="both"/>
        <w:rPr>
          <w:bCs/>
        </w:rPr>
      </w:pPr>
      <w:r>
        <w:rPr>
          <w:bCs/>
          <w:color w:val="000000"/>
        </w:rPr>
        <w:t xml:space="preserve">Gjithashtu, Komisariati i Policisë </w:t>
      </w:r>
      <w:r w:rsidR="007934CC">
        <w:rPr>
          <w:bCs/>
          <w:color w:val="000000"/>
        </w:rPr>
        <w:t>Berat</w:t>
      </w:r>
      <w:r>
        <w:rPr>
          <w:bCs/>
          <w:color w:val="000000"/>
        </w:rPr>
        <w:t xml:space="preserve"> në kushtet aktuale nuk </w:t>
      </w:r>
      <w:r w:rsidR="00A154A3">
        <w:rPr>
          <w:bCs/>
          <w:color w:val="000000"/>
        </w:rPr>
        <w:t>disponon</w:t>
      </w:r>
      <w:r>
        <w:rPr>
          <w:bCs/>
          <w:color w:val="000000"/>
        </w:rPr>
        <w:t xml:space="preserve"> </w:t>
      </w:r>
      <w:r w:rsidR="00A154A3">
        <w:rPr>
          <w:bCs/>
          <w:color w:val="000000"/>
        </w:rPr>
        <w:t>dhom</w:t>
      </w:r>
      <w:r>
        <w:rPr>
          <w:bCs/>
          <w:color w:val="000000"/>
        </w:rPr>
        <w:t>ë</w:t>
      </w:r>
      <w:r w:rsidR="00A154A3">
        <w:rPr>
          <w:bCs/>
          <w:color w:val="000000"/>
        </w:rPr>
        <w:t xml:space="preserve"> (zyrë)</w:t>
      </w:r>
      <w:r>
        <w:rPr>
          <w:bCs/>
          <w:color w:val="000000"/>
        </w:rPr>
        <w:t xml:space="preserve"> të posaçme për </w:t>
      </w:r>
      <w:r w:rsidR="00A154A3">
        <w:rPr>
          <w:bCs/>
          <w:color w:val="000000"/>
        </w:rPr>
        <w:t>marrjen në pyetje apo intervistave me persona të mitur.</w:t>
      </w:r>
      <w:r>
        <w:rPr>
          <w:bCs/>
          <w:color w:val="000000"/>
        </w:rPr>
        <w:t xml:space="preserve"> MKPT e konsideron me rëndësi të veçantë faktin se </w:t>
      </w:r>
      <w:r w:rsidR="00A154A3">
        <w:rPr>
          <w:bCs/>
          <w:color w:val="000000"/>
        </w:rPr>
        <w:t>intervistat</w:t>
      </w:r>
      <w:r>
        <w:rPr>
          <w:bCs/>
          <w:color w:val="000000"/>
        </w:rPr>
        <w:t xml:space="preserve"> me fëmijët duhet të realizohen në një ambjent të përshtatshëm që duhet të jetë i rregulluar në mënyrë</w:t>
      </w:r>
      <w:r>
        <w:rPr>
          <w:bCs/>
        </w:rPr>
        <w:t xml:space="preserve"> </w:t>
      </w:r>
      <w:r>
        <w:rPr>
          <w:bCs/>
          <w:color w:val="000000"/>
        </w:rPr>
        <w:t xml:space="preserve">të posaçme për zhvillimin e </w:t>
      </w:r>
      <w:r w:rsidR="00A154A3">
        <w:rPr>
          <w:bCs/>
          <w:color w:val="000000"/>
        </w:rPr>
        <w:t>tyre</w:t>
      </w:r>
      <w:r>
        <w:rPr>
          <w:bCs/>
          <w:color w:val="000000"/>
        </w:rPr>
        <w:t>, pasi nga intervistimi i tyre në kushtet aktuale mund të shkaktohet traumatizim</w:t>
      </w:r>
      <w:r>
        <w:rPr>
          <w:bCs/>
        </w:rPr>
        <w:t xml:space="preserve"> </w:t>
      </w:r>
      <w:r>
        <w:rPr>
          <w:bCs/>
          <w:color w:val="000000"/>
        </w:rPr>
        <w:t>plotësues i fëmijëve.</w:t>
      </w:r>
      <w:r>
        <w:rPr>
          <w:rStyle w:val="Strong"/>
        </w:rPr>
        <w:t xml:space="preserve"> </w:t>
      </w:r>
    </w:p>
    <w:p w:rsidR="004732DB" w:rsidRPr="004E6AFC" w:rsidRDefault="004732DB" w:rsidP="004732DB">
      <w:pPr>
        <w:jc w:val="both"/>
        <w:rPr>
          <w:rFonts w:eastAsia="Batang"/>
          <w:b/>
          <w:color w:val="000000"/>
          <w:sz w:val="16"/>
          <w:szCs w:val="16"/>
          <w:lang w:val="sq-AL"/>
        </w:rPr>
      </w:pPr>
    </w:p>
    <w:p w:rsidR="004732DB" w:rsidRDefault="004732DB" w:rsidP="004732DB">
      <w:pPr>
        <w:jc w:val="both"/>
        <w:rPr>
          <w:bCs/>
          <w:lang w:val="sq-AL"/>
        </w:rPr>
      </w:pPr>
      <w:r>
        <w:rPr>
          <w:bCs/>
          <w:lang w:val="sq-AL"/>
        </w:rPr>
        <w:t xml:space="preserve">Nga monitorimi që u </w:t>
      </w:r>
      <w:r w:rsidR="00393C09">
        <w:rPr>
          <w:bCs/>
          <w:lang w:val="sq-AL"/>
        </w:rPr>
        <w:t>krye n</w:t>
      </w:r>
      <w:r w:rsidR="004E6AFC">
        <w:rPr>
          <w:bCs/>
          <w:lang w:val="sq-AL"/>
        </w:rPr>
        <w:t>ë</w:t>
      </w:r>
      <w:r>
        <w:rPr>
          <w:bCs/>
          <w:lang w:val="sq-AL"/>
        </w:rPr>
        <w:t xml:space="preserve"> zyra</w:t>
      </w:r>
      <w:r w:rsidR="00393C09">
        <w:rPr>
          <w:bCs/>
          <w:lang w:val="sq-AL"/>
        </w:rPr>
        <w:t>t</w:t>
      </w:r>
      <w:r>
        <w:rPr>
          <w:bCs/>
          <w:lang w:val="sq-AL"/>
        </w:rPr>
        <w:t xml:space="preserve"> </w:t>
      </w:r>
      <w:r w:rsidR="00393C09">
        <w:rPr>
          <w:bCs/>
          <w:lang w:val="sq-AL"/>
        </w:rPr>
        <w:t>e</w:t>
      </w:r>
      <w:r>
        <w:rPr>
          <w:bCs/>
          <w:lang w:val="sq-AL"/>
        </w:rPr>
        <w:t xml:space="preserve"> punonjësve të policisë në godinën aktuale të Komisariatit të Policisë </w:t>
      </w:r>
      <w:r w:rsidR="0054760D">
        <w:rPr>
          <w:bCs/>
          <w:lang w:val="sq-AL"/>
        </w:rPr>
        <w:t>Berat</w:t>
      </w:r>
      <w:r>
        <w:rPr>
          <w:bCs/>
          <w:lang w:val="sq-AL"/>
        </w:rPr>
        <w:t>, nuk u gjetën sende, prania e të cilave të ekspozonte dhunë tek personat me të cilët ata kryenin veprime proçeduriale.</w:t>
      </w:r>
    </w:p>
    <w:p w:rsidR="004732DB" w:rsidRDefault="004732DB" w:rsidP="004732DB">
      <w:pPr>
        <w:ind w:firstLine="720"/>
        <w:jc w:val="both"/>
        <w:rPr>
          <w:lang w:val="sq-AL"/>
        </w:rPr>
      </w:pPr>
    </w:p>
    <w:p w:rsidR="004732DB" w:rsidRDefault="004732DB" w:rsidP="004732DB">
      <w:pPr>
        <w:jc w:val="both"/>
        <w:rPr>
          <w:lang w:val="sq-AL"/>
        </w:rPr>
      </w:pPr>
      <w:r>
        <w:rPr>
          <w:b/>
          <w:bCs/>
          <w:lang w:val="sq-AL"/>
        </w:rPr>
        <w:t>Ndihma juridike, psikologjike dhe kujdesi mjekësor</w:t>
      </w:r>
    </w:p>
    <w:p w:rsidR="004732DB" w:rsidRDefault="004732DB" w:rsidP="004732DB">
      <w:pPr>
        <w:ind w:firstLine="720"/>
        <w:jc w:val="both"/>
        <w:rPr>
          <w:lang w:val="sq-AL"/>
        </w:rPr>
      </w:pPr>
    </w:p>
    <w:p w:rsidR="007934CC" w:rsidRDefault="004732DB" w:rsidP="004732DB">
      <w:pPr>
        <w:jc w:val="both"/>
        <w:rPr>
          <w:lang w:val="sq-AL"/>
        </w:rPr>
      </w:pPr>
      <w:r>
        <w:rPr>
          <w:lang w:val="sq-AL"/>
        </w:rPr>
        <w:t xml:space="preserve">Në këtë komisariat zbatohej detyrimi ligjor i parashikuar në nenin 109/5 dhe 122/5 të ligjit nr. 108/2014 “Për Policinë e Shtetit”, i ndryshuar, si dhe në kapitullin VII, pika a.3.4 të proçedurave standarde për plotësimin dhe dhënien e proçesverbalit të veprimeve të kryera me të shoqëruarit nga punonjësit e policisë që ishin ngarkuar me detyrën e kryerjes së verifikimit dhe trajtimin e çështjes përkatëse. </w:t>
      </w:r>
    </w:p>
    <w:p w:rsidR="007934CC" w:rsidRPr="004E6AFC" w:rsidRDefault="007934CC" w:rsidP="004732DB">
      <w:pPr>
        <w:jc w:val="both"/>
        <w:rPr>
          <w:sz w:val="16"/>
          <w:szCs w:val="16"/>
          <w:lang w:val="sq-AL"/>
        </w:rPr>
      </w:pPr>
    </w:p>
    <w:p w:rsidR="004732DB" w:rsidRDefault="007934CC" w:rsidP="004732DB">
      <w:pPr>
        <w:jc w:val="both"/>
        <w:rPr>
          <w:lang w:val="sq-AL"/>
        </w:rPr>
      </w:pPr>
      <w:r>
        <w:t>Edhe në nenet 34/b,</w:t>
      </w:r>
      <w:r w:rsidR="004732DB">
        <w:t xml:space="preserve"> pika 2 dhe 251 të K.Pr.P parashikohet se të ndaluarit/arrestuarit duhet t’i jepet dhe të mbajë me vete një kopje të proçesverbalit të ndalimit/arrestimit. Rezultoi se ndaj personave të shoqëruar nga punonjësi i policisë mbahej një proçesverbal tip i emërtuar “Formulari i raportit të Shoqërimit ose Ndalimit/Arrestimit”.</w:t>
      </w:r>
    </w:p>
    <w:p w:rsidR="004732DB" w:rsidRPr="004E6AFC" w:rsidRDefault="004732DB" w:rsidP="004732DB">
      <w:pPr>
        <w:jc w:val="both"/>
        <w:rPr>
          <w:sz w:val="16"/>
          <w:szCs w:val="16"/>
          <w:lang w:val="sq-AL"/>
        </w:rPr>
      </w:pPr>
    </w:p>
    <w:p w:rsidR="004732DB" w:rsidRDefault="004732DB" w:rsidP="004732DB">
      <w:pPr>
        <w:jc w:val="both"/>
      </w:pPr>
      <w:r>
        <w:t xml:space="preserve">Gjatë inspektimit, u konstatua se detyrimi ligjor për të njoftuar personat e ndaluar/arrestuar madhor që në mungesë të mundësive financiare për të pajtuar një avokat privat, kërkon ndihmë juridike, atij i ofrohej një avokat kryesisht dhe </w:t>
      </w:r>
      <w:r>
        <w:rPr>
          <w:rFonts w:eastAsia="Calibri"/>
        </w:rPr>
        <w:t>iu ishte krijuar mundësia për të kontaktuar me të</w:t>
      </w:r>
      <w:r>
        <w:t>. Avokatët siguroheshin nga lista e avokatëve të dërguar nga organi i prokurorisë, e cila ishte e afishuar në zyrën e përgjegjësit të ambientit të sigurisë.</w:t>
      </w:r>
      <w:r>
        <w:rPr>
          <w:bCs/>
          <w:color w:val="000000"/>
        </w:rPr>
        <w:t xml:space="preserve"> </w:t>
      </w:r>
      <w:r>
        <w:t xml:space="preserve"> </w:t>
      </w:r>
    </w:p>
    <w:p w:rsidR="004732DB" w:rsidRPr="004E6AFC" w:rsidRDefault="004732DB" w:rsidP="004732DB">
      <w:pPr>
        <w:jc w:val="both"/>
        <w:rPr>
          <w:sz w:val="16"/>
          <w:szCs w:val="16"/>
        </w:rPr>
      </w:pPr>
    </w:p>
    <w:p w:rsidR="004732DB" w:rsidRPr="00466A94" w:rsidRDefault="007934CC" w:rsidP="004732DB">
      <w:pPr>
        <w:jc w:val="both"/>
        <w:rPr>
          <w:rStyle w:val="Strong"/>
          <w:b w:val="0"/>
          <w:bCs w:val="0"/>
        </w:rPr>
      </w:pPr>
      <w:r w:rsidRPr="00466A94">
        <w:rPr>
          <w:rStyle w:val="Strong"/>
          <w:b w:val="0"/>
        </w:rPr>
        <w:t>N</w:t>
      </w:r>
      <w:r w:rsidR="00CA4662">
        <w:rPr>
          <w:rStyle w:val="Strong"/>
          <w:b w:val="0"/>
        </w:rPr>
        <w:t>ë</w:t>
      </w:r>
      <w:r w:rsidRPr="00466A94">
        <w:rPr>
          <w:rStyle w:val="Strong"/>
          <w:b w:val="0"/>
        </w:rPr>
        <w:t xml:space="preserve"> ambientin e shoq</w:t>
      </w:r>
      <w:r w:rsidR="00CA4662">
        <w:rPr>
          <w:rStyle w:val="Strong"/>
          <w:b w:val="0"/>
        </w:rPr>
        <w:t>ë</w:t>
      </w:r>
      <w:r w:rsidRPr="00466A94">
        <w:rPr>
          <w:rStyle w:val="Strong"/>
          <w:b w:val="0"/>
        </w:rPr>
        <w:t>rimit dhe at</w:t>
      </w:r>
      <w:r w:rsidR="00CA4662">
        <w:rPr>
          <w:rStyle w:val="Strong"/>
          <w:b w:val="0"/>
        </w:rPr>
        <w:t>ë</w:t>
      </w:r>
      <w:r w:rsidRPr="00466A94">
        <w:rPr>
          <w:rStyle w:val="Strong"/>
          <w:b w:val="0"/>
        </w:rPr>
        <w:t xml:space="preserve"> t</w:t>
      </w:r>
      <w:r w:rsidR="00CA4662">
        <w:rPr>
          <w:rStyle w:val="Strong"/>
          <w:b w:val="0"/>
        </w:rPr>
        <w:t>ë</w:t>
      </w:r>
      <w:r w:rsidRPr="00466A94">
        <w:rPr>
          <w:rStyle w:val="Strong"/>
          <w:b w:val="0"/>
        </w:rPr>
        <w:t xml:space="preserve"> siguris</w:t>
      </w:r>
      <w:r w:rsidR="00CA4662">
        <w:rPr>
          <w:rStyle w:val="Strong"/>
          <w:b w:val="0"/>
        </w:rPr>
        <w:t>ë</w:t>
      </w:r>
      <w:r w:rsidRPr="00466A94">
        <w:rPr>
          <w:rStyle w:val="Strong"/>
          <w:b w:val="0"/>
        </w:rPr>
        <w:t xml:space="preserve"> kishte postera me të drejtat e personave t</w:t>
      </w:r>
      <w:r w:rsidR="00CA4662">
        <w:rPr>
          <w:rStyle w:val="Strong"/>
          <w:b w:val="0"/>
        </w:rPr>
        <w:t>ë</w:t>
      </w:r>
      <w:r w:rsidRPr="00466A94">
        <w:rPr>
          <w:rStyle w:val="Strong"/>
          <w:b w:val="0"/>
        </w:rPr>
        <w:t xml:space="preserve"> shoq</w:t>
      </w:r>
      <w:r w:rsidR="00CA4662">
        <w:rPr>
          <w:rStyle w:val="Strong"/>
          <w:b w:val="0"/>
        </w:rPr>
        <w:t>ë</w:t>
      </w:r>
      <w:r w:rsidRPr="00466A94">
        <w:rPr>
          <w:rStyle w:val="Strong"/>
          <w:b w:val="0"/>
        </w:rPr>
        <w:t>ruar dhe të ndalurave/arrestuarve, n</w:t>
      </w:r>
      <w:r w:rsidR="00CA4662">
        <w:rPr>
          <w:rStyle w:val="Strong"/>
          <w:b w:val="0"/>
        </w:rPr>
        <w:t>ë</w:t>
      </w:r>
      <w:r w:rsidRPr="00466A94">
        <w:rPr>
          <w:rStyle w:val="Strong"/>
          <w:b w:val="0"/>
        </w:rPr>
        <w:t xml:space="preserve"> gjuh</w:t>
      </w:r>
      <w:r w:rsidR="00CA4662">
        <w:rPr>
          <w:rStyle w:val="Strong"/>
          <w:b w:val="0"/>
        </w:rPr>
        <w:t>ë</w:t>
      </w:r>
      <w:r w:rsidRPr="00466A94">
        <w:rPr>
          <w:rStyle w:val="Strong"/>
          <w:b w:val="0"/>
        </w:rPr>
        <w:t xml:space="preserve"> shqipe dhe disa</w:t>
      </w:r>
      <w:r w:rsidR="00466A94" w:rsidRPr="00466A94">
        <w:rPr>
          <w:rStyle w:val="Strong"/>
          <w:b w:val="0"/>
        </w:rPr>
        <w:t xml:space="preserve"> gjuhë të huaja</w:t>
      </w:r>
      <w:r w:rsidR="004732DB" w:rsidRPr="00466A94">
        <w:rPr>
          <w:rStyle w:val="Strong"/>
          <w:b w:val="0"/>
        </w:rPr>
        <w:t xml:space="preserve"> si anglisht, italisht, greqisht, gjermanisht,</w:t>
      </w:r>
      <w:r w:rsidR="00466A94" w:rsidRPr="00466A94">
        <w:rPr>
          <w:rStyle w:val="Strong"/>
          <w:b w:val="0"/>
        </w:rPr>
        <w:t xml:space="preserve"> etj.</w:t>
      </w:r>
      <w:r w:rsidR="004732DB" w:rsidRPr="00466A94">
        <w:rPr>
          <w:rStyle w:val="Strong"/>
          <w:b w:val="0"/>
        </w:rPr>
        <w:t xml:space="preserve"> </w:t>
      </w:r>
    </w:p>
    <w:p w:rsidR="004732DB" w:rsidRPr="004E6AFC" w:rsidRDefault="004732DB" w:rsidP="004732DB">
      <w:pPr>
        <w:ind w:firstLine="720"/>
        <w:jc w:val="both"/>
        <w:rPr>
          <w:sz w:val="16"/>
          <w:szCs w:val="16"/>
          <w:lang w:val="sq-AL"/>
        </w:rPr>
      </w:pPr>
    </w:p>
    <w:p w:rsidR="004732DB" w:rsidRDefault="004732DB" w:rsidP="004732DB">
      <w:pPr>
        <w:jc w:val="both"/>
        <w:rPr>
          <w:lang w:val="sq-AL"/>
        </w:rPr>
      </w:pPr>
      <w:r>
        <w:rPr>
          <w:lang w:val="sq-AL"/>
        </w:rPr>
        <w:t xml:space="preserve">Në rastet kur të ndaluarit/arrestuarit ishin të mitur, veprimet proçeduriale kryheshin në praninë e detyrueshme të avokatit mbrojtës të caktuar kryesisht dhe të psikologut që </w:t>
      </w:r>
      <w:r w:rsidR="00466A94">
        <w:rPr>
          <w:lang w:val="sq-AL"/>
        </w:rPr>
        <w:t>ishte n</w:t>
      </w:r>
      <w:r w:rsidR="00CA4662">
        <w:rPr>
          <w:lang w:val="sq-AL"/>
        </w:rPr>
        <w:t>ë</w:t>
      </w:r>
      <w:r w:rsidR="00466A94">
        <w:rPr>
          <w:lang w:val="sq-AL"/>
        </w:rPr>
        <w:t xml:space="preserve"> organik</w:t>
      </w:r>
      <w:r w:rsidR="00CA4662">
        <w:rPr>
          <w:lang w:val="sq-AL"/>
        </w:rPr>
        <w:t>ë</w:t>
      </w:r>
      <w:r w:rsidR="00466A94">
        <w:rPr>
          <w:lang w:val="sq-AL"/>
        </w:rPr>
        <w:t xml:space="preserve"> t</w:t>
      </w:r>
      <w:r w:rsidR="00CA4662">
        <w:rPr>
          <w:lang w:val="sq-AL"/>
        </w:rPr>
        <w:t>ë</w:t>
      </w:r>
      <w:r>
        <w:rPr>
          <w:lang w:val="sq-AL"/>
        </w:rPr>
        <w:t xml:space="preserve"> </w:t>
      </w:r>
      <w:r w:rsidR="00466A94">
        <w:rPr>
          <w:lang w:val="sq-AL"/>
        </w:rPr>
        <w:t>Drejtoris</w:t>
      </w:r>
      <w:r w:rsidR="00CA4662">
        <w:rPr>
          <w:lang w:val="sq-AL"/>
        </w:rPr>
        <w:t>ë</w:t>
      </w:r>
      <w:r w:rsidR="00466A94">
        <w:rPr>
          <w:lang w:val="sq-AL"/>
        </w:rPr>
        <w:t xml:space="preserve"> Vendore t</w:t>
      </w:r>
      <w:r w:rsidR="00CA4662">
        <w:rPr>
          <w:lang w:val="sq-AL"/>
        </w:rPr>
        <w:t>ë</w:t>
      </w:r>
      <w:r w:rsidR="00466A94">
        <w:rPr>
          <w:lang w:val="sq-AL"/>
        </w:rPr>
        <w:t xml:space="preserve"> Policis</w:t>
      </w:r>
      <w:r w:rsidR="00CA4662">
        <w:rPr>
          <w:lang w:val="sq-AL"/>
        </w:rPr>
        <w:t>ë</w:t>
      </w:r>
      <w:r w:rsidR="00466A94">
        <w:rPr>
          <w:lang w:val="sq-AL"/>
        </w:rPr>
        <w:t xml:space="preserve"> Berat</w:t>
      </w:r>
      <w:r>
        <w:rPr>
          <w:lang w:val="sq-AL"/>
        </w:rPr>
        <w:t>.</w:t>
      </w:r>
    </w:p>
    <w:p w:rsidR="004732DB" w:rsidRPr="004E6AFC" w:rsidRDefault="004732DB" w:rsidP="004732DB">
      <w:pPr>
        <w:jc w:val="both"/>
        <w:rPr>
          <w:sz w:val="16"/>
          <w:szCs w:val="16"/>
        </w:rPr>
      </w:pPr>
    </w:p>
    <w:p w:rsidR="004732DB" w:rsidRDefault="004732DB" w:rsidP="004732DB">
      <w:pPr>
        <w:jc w:val="both"/>
        <w:rPr>
          <w:color w:val="1D2129"/>
          <w:shd w:val="clear" w:color="auto" w:fill="FFFFFF"/>
        </w:rPr>
      </w:pPr>
      <w:r>
        <w:t>Grupi i ekspertëve konstatoi se vizitat mjekësore nga ana e personelit mjekësor kryheshin brenda afatit 12 orësh nga momenti i vendosjes së këtyre personave në këtë ambient, sikurse përcaktohet në “Rregullat dhe Proçedurat Standarde për Trajtimin dhe Sigurimin e Personave të Arrestuar dhe Ndaluar në Njësitë Policore”, miratuar me Urdhrin e Drejtorit të Përgjithshëm të Policisë së Shtetit,</w:t>
      </w:r>
      <w:r>
        <w:rPr>
          <w:b/>
        </w:rPr>
        <w:t xml:space="preserve"> </w:t>
      </w:r>
      <w:r>
        <w:t xml:space="preserve">Nr.1102, datë 07.11.2017, </w:t>
      </w:r>
      <w:r>
        <w:rPr>
          <w:color w:val="1D2129"/>
          <w:shd w:val="clear" w:color="auto" w:fill="FFFFFF"/>
        </w:rPr>
        <w:t>“Për trajtimin dhe sigurimin e personave të arrestuar/ndaluar në ambientet e Policisë së Shtetit, evidentimi dhe zgjidhja e kërkesë/ankesave të tyre”. Mjeku ishte i pranishëm sipas nevojave dhe thirrej të kryente proçedurat përkatëse në kohë.</w:t>
      </w:r>
    </w:p>
    <w:p w:rsidR="004732DB" w:rsidRPr="004E6AFC" w:rsidRDefault="004732DB" w:rsidP="004732DB">
      <w:pPr>
        <w:jc w:val="both"/>
        <w:rPr>
          <w:color w:val="1D2129"/>
          <w:sz w:val="16"/>
          <w:szCs w:val="16"/>
          <w:shd w:val="clear" w:color="auto" w:fill="FFFFFF"/>
        </w:rPr>
      </w:pPr>
    </w:p>
    <w:p w:rsidR="004732DB" w:rsidRDefault="004732DB" w:rsidP="004732DB">
      <w:pPr>
        <w:jc w:val="both"/>
      </w:pPr>
      <w:r>
        <w:t>Vizitat mjekësore ndaj të ndaluarve/arrestuarve, konstatimet, rekomandimet dhe mjekimet e dhëna pasqyroheshin në regjistrin e vizitave mjekësore. Ndërkohë hapeshin edhe kartelat mjekësore (kartelat ditore) të tyre, të cilat vendoseshin në fashikullin përkatës për çdo të ndaluar/arrestuar.</w:t>
      </w:r>
    </w:p>
    <w:p w:rsidR="004732DB" w:rsidRPr="004E6AFC" w:rsidRDefault="004732DB" w:rsidP="004732DB">
      <w:pPr>
        <w:jc w:val="both"/>
        <w:rPr>
          <w:bCs/>
          <w:sz w:val="16"/>
          <w:szCs w:val="16"/>
        </w:rPr>
      </w:pPr>
    </w:p>
    <w:p w:rsidR="004732DB" w:rsidRDefault="004732DB" w:rsidP="004732DB">
      <w:pPr>
        <w:jc w:val="both"/>
        <w:rPr>
          <w:lang w:val="sq-AL"/>
        </w:rPr>
      </w:pPr>
      <w:r>
        <w:rPr>
          <w:lang w:val="sq-AL"/>
        </w:rPr>
        <w:t>Gjatë inspektimit u konstatua se në korridoret e godinës të këtij komisariati ishin afishuar postera me të drejtat ligjore të personave të shoqëruar në organin e policisë dhe të personave të ndaluar/arrestuar.</w:t>
      </w:r>
    </w:p>
    <w:p w:rsidR="0054760D" w:rsidRPr="004E6AFC" w:rsidRDefault="0054760D" w:rsidP="004732DB">
      <w:pPr>
        <w:jc w:val="both"/>
        <w:rPr>
          <w:sz w:val="16"/>
          <w:szCs w:val="16"/>
          <w:lang w:val="sq-AL"/>
        </w:rPr>
      </w:pPr>
    </w:p>
    <w:p w:rsidR="0054760D" w:rsidRDefault="0054760D" w:rsidP="0054760D">
      <w:pPr>
        <w:jc w:val="both"/>
        <w:rPr>
          <w:lang w:val="sq-AL"/>
        </w:rPr>
      </w:pPr>
      <w:r>
        <w:rPr>
          <w:lang w:val="sq-AL"/>
        </w:rPr>
        <w:t xml:space="preserve">Nga informacionet e grumbulluara gjatë vizitës nuk rezultoi asnjë rast i përdorimit të mjeteve të forcës dhe shtrëngimit fizik, si dhe asnjë rast i përdorimit të armëve të zjarrit </w:t>
      </w:r>
      <w:r>
        <w:rPr>
          <w:lang w:val="sq-AL"/>
        </w:rPr>
        <w:lastRenderedPageBreak/>
        <w:t xml:space="preserve">nga ana e policisë ndaj shtetasve të shoqëruar/ndaluar/ arrestuar, me qëllim përmbushjen e një synimi të ligjshëm sipas dispozitave ligjore në fuqi. </w:t>
      </w:r>
    </w:p>
    <w:p w:rsidR="0063205B" w:rsidRPr="004E6AFC" w:rsidRDefault="0063205B" w:rsidP="0063205B">
      <w:pPr>
        <w:widowControl w:val="0"/>
        <w:autoSpaceDE w:val="0"/>
        <w:autoSpaceDN w:val="0"/>
        <w:adjustRightInd w:val="0"/>
        <w:snapToGrid w:val="0"/>
        <w:jc w:val="both"/>
        <w:rPr>
          <w:sz w:val="16"/>
          <w:szCs w:val="16"/>
          <w:lang w:val="sq-AL"/>
        </w:rPr>
      </w:pPr>
      <w:r w:rsidRPr="004E6AFC">
        <w:rPr>
          <w:b/>
          <w:bCs/>
          <w:sz w:val="16"/>
          <w:szCs w:val="16"/>
          <w:lang w:val="sq-AL"/>
        </w:rPr>
        <w:t xml:space="preserve">                        </w:t>
      </w:r>
    </w:p>
    <w:p w:rsidR="0063205B" w:rsidRDefault="0063205B" w:rsidP="004732DB">
      <w:pPr>
        <w:jc w:val="both"/>
        <w:rPr>
          <w:bCs/>
          <w:lang w:val="sq-AL"/>
        </w:rPr>
      </w:pPr>
      <w:r>
        <w:rPr>
          <w:lang w:val="sq-AL"/>
        </w:rPr>
        <w:t>Për sa më sipër</w:t>
      </w:r>
      <w:r>
        <w:rPr>
          <w:b/>
          <w:lang w:val="sq-AL"/>
        </w:rPr>
        <w:t xml:space="preserve">, </w:t>
      </w:r>
      <w:r>
        <w:rPr>
          <w:bCs/>
          <w:lang w:val="sq-AL"/>
        </w:rPr>
        <w:t>bazuar në pikën 3 të nenit 63 të Kushtetutës ku përcaktohet se: “</w:t>
      </w:r>
      <w:r>
        <w:rPr>
          <w:bCs/>
          <w:i/>
          <w:lang w:val="sq-AL"/>
        </w:rPr>
        <w:t>Avokati i Popullit ka të drejtë të bëjë rekomandime dhe të propozojë masa kur vëren shkelje të të drejtave dhe lirive të njeriut nga administrata publike</w:t>
      </w:r>
      <w:r>
        <w:rPr>
          <w:bCs/>
          <w:lang w:val="sq-AL"/>
        </w:rPr>
        <w:t>” dhe në bazë të nenit 21/b të ligjit nr.8454, datë 04.02.1999 “</w:t>
      </w:r>
      <w:r>
        <w:rPr>
          <w:bCs/>
          <w:i/>
          <w:lang w:val="sq-AL"/>
        </w:rPr>
        <w:t>Për Avokatin e Popullit</w:t>
      </w:r>
      <w:r>
        <w:rPr>
          <w:bCs/>
          <w:lang w:val="sq-AL"/>
        </w:rPr>
        <w:t>”, i ndryshuar, ku përcaktohet se: “</w:t>
      </w:r>
      <w:r>
        <w:rPr>
          <w:bCs/>
          <w:i/>
          <w:lang w:val="sq-AL"/>
        </w:rPr>
        <w:t>Avokati i Popullit paraqet rekomandime për vënien në vend të së drejtës së shkelur tek organi administrativ, që, sipas tij ka shkaktuar shkelje të të drejtave dhe lirive</w:t>
      </w:r>
      <w:r>
        <w:rPr>
          <w:bCs/>
          <w:lang w:val="sq-AL"/>
        </w:rPr>
        <w:t>”,</w:t>
      </w:r>
    </w:p>
    <w:p w:rsidR="0063205B" w:rsidRDefault="0063205B" w:rsidP="0063205B">
      <w:pPr>
        <w:ind w:firstLine="720"/>
        <w:jc w:val="both"/>
        <w:rPr>
          <w:bCs/>
          <w:lang w:val="sq-AL"/>
        </w:rPr>
      </w:pPr>
    </w:p>
    <w:p w:rsidR="0063205B" w:rsidRDefault="0063205B" w:rsidP="0063205B">
      <w:pPr>
        <w:jc w:val="center"/>
        <w:rPr>
          <w:b/>
          <w:bCs/>
          <w:lang w:val="sq-AL"/>
        </w:rPr>
      </w:pPr>
      <w:r>
        <w:rPr>
          <w:b/>
          <w:bCs/>
          <w:lang w:val="sq-AL"/>
        </w:rPr>
        <w:t>R E K O M A N D O J M Ë :</w:t>
      </w:r>
    </w:p>
    <w:p w:rsidR="0063205B" w:rsidRDefault="0063205B" w:rsidP="0063205B">
      <w:pPr>
        <w:jc w:val="both"/>
        <w:rPr>
          <w:rFonts w:eastAsia="Calibri"/>
          <w:lang w:val="sq-AL"/>
        </w:rPr>
      </w:pPr>
    </w:p>
    <w:p w:rsidR="000768B0" w:rsidRDefault="000768B0" w:rsidP="00CA4662">
      <w:pPr>
        <w:numPr>
          <w:ilvl w:val="0"/>
          <w:numId w:val="1"/>
        </w:numPr>
        <w:ind w:left="360"/>
        <w:jc w:val="both"/>
        <w:rPr>
          <w:rFonts w:eastAsia="Calibri"/>
          <w:b/>
          <w:lang w:val="sq-AL"/>
        </w:rPr>
      </w:pPr>
      <w:r>
        <w:rPr>
          <w:rFonts w:eastAsia="Calibri"/>
          <w:lang w:val="sq-AL"/>
        </w:rPr>
        <w:t>Marrjen e masave t</w:t>
      </w:r>
      <w:r w:rsidR="00CA4662">
        <w:rPr>
          <w:rFonts w:eastAsia="Calibri"/>
          <w:lang w:val="sq-AL"/>
        </w:rPr>
        <w:t>ë</w:t>
      </w:r>
      <w:r>
        <w:rPr>
          <w:rFonts w:eastAsia="Calibri"/>
          <w:lang w:val="sq-AL"/>
        </w:rPr>
        <w:t xml:space="preserve"> menj</w:t>
      </w:r>
      <w:r w:rsidR="00CA4662">
        <w:rPr>
          <w:rFonts w:eastAsia="Calibri"/>
          <w:lang w:val="sq-AL"/>
        </w:rPr>
        <w:t>ë</w:t>
      </w:r>
      <w:r>
        <w:rPr>
          <w:rFonts w:eastAsia="Calibri"/>
          <w:lang w:val="sq-AL"/>
        </w:rPr>
        <w:t xml:space="preserve">hershme </w:t>
      </w:r>
      <w:r w:rsidRPr="002312F1">
        <w:rPr>
          <w:rFonts w:eastAsia="Calibri"/>
          <w:b/>
          <w:lang w:val="sq-AL"/>
        </w:rPr>
        <w:t xml:space="preserve">për krijimin e ambienteve të </w:t>
      </w:r>
      <w:r w:rsidR="00A154A3" w:rsidRPr="002312F1">
        <w:rPr>
          <w:rFonts w:eastAsia="Calibri"/>
          <w:b/>
          <w:lang w:val="sq-AL"/>
        </w:rPr>
        <w:t xml:space="preserve">reja të </w:t>
      </w:r>
      <w:r w:rsidRPr="002312F1">
        <w:rPr>
          <w:rFonts w:eastAsia="Calibri"/>
          <w:b/>
          <w:lang w:val="sq-AL"/>
        </w:rPr>
        <w:t xml:space="preserve">sigurisë </w:t>
      </w:r>
      <w:r w:rsidRPr="0066026E">
        <w:rPr>
          <w:rFonts w:eastAsia="Calibri"/>
          <w:lang w:val="sq-AL"/>
        </w:rPr>
        <w:t>brenda ambientit t</w:t>
      </w:r>
      <w:r w:rsidR="00CA4662" w:rsidRPr="0066026E">
        <w:rPr>
          <w:rFonts w:eastAsia="Calibri"/>
          <w:lang w:val="sq-AL"/>
        </w:rPr>
        <w:t>ë</w:t>
      </w:r>
      <w:r w:rsidRPr="0066026E">
        <w:rPr>
          <w:rFonts w:eastAsia="Calibri"/>
          <w:lang w:val="sq-AL"/>
        </w:rPr>
        <w:t xml:space="preserve"> Komisariatit të Policisë Berat</w:t>
      </w:r>
      <w:r>
        <w:rPr>
          <w:rFonts w:eastAsia="Calibri"/>
          <w:lang w:val="sq-AL"/>
        </w:rPr>
        <w:t>, në përputhje me standardet e parashikuara në legjislacionin në fuqi</w:t>
      </w:r>
      <w:r w:rsidR="00A154A3">
        <w:rPr>
          <w:rFonts w:eastAsia="Calibri"/>
          <w:lang w:val="sq-AL"/>
        </w:rPr>
        <w:t xml:space="preserve"> dhe </w:t>
      </w:r>
      <w:r w:rsidR="00A154A3" w:rsidRPr="002312F1">
        <w:rPr>
          <w:rFonts w:eastAsia="Calibri"/>
          <w:b/>
          <w:lang w:val="sq-AL"/>
        </w:rPr>
        <w:t>mbylljen e menjëhershme të dhomave aktuale të sigurisë</w:t>
      </w:r>
      <w:r w:rsidRPr="002312F1">
        <w:rPr>
          <w:rFonts w:eastAsia="Calibri"/>
          <w:b/>
          <w:lang w:val="sq-AL"/>
        </w:rPr>
        <w:t>.</w:t>
      </w:r>
    </w:p>
    <w:p w:rsidR="002312F1" w:rsidRPr="002312F1" w:rsidRDefault="002312F1" w:rsidP="002312F1">
      <w:pPr>
        <w:ind w:left="360"/>
        <w:jc w:val="both"/>
        <w:rPr>
          <w:rFonts w:eastAsia="Calibri"/>
          <w:b/>
          <w:sz w:val="16"/>
          <w:szCs w:val="16"/>
          <w:lang w:val="sq-AL"/>
        </w:rPr>
      </w:pPr>
    </w:p>
    <w:p w:rsidR="002312F1" w:rsidRDefault="0063205B" w:rsidP="00CA4662">
      <w:pPr>
        <w:numPr>
          <w:ilvl w:val="0"/>
          <w:numId w:val="1"/>
        </w:numPr>
        <w:ind w:left="360"/>
        <w:jc w:val="both"/>
        <w:rPr>
          <w:rFonts w:eastAsia="Calibri"/>
          <w:lang w:val="sq-AL"/>
        </w:rPr>
      </w:pPr>
      <w:r>
        <w:rPr>
          <w:rFonts w:eastAsia="Calibri"/>
          <w:lang w:val="sq-AL"/>
        </w:rPr>
        <w:t xml:space="preserve">Marrjen e masave </w:t>
      </w:r>
      <w:r w:rsidR="000768B0">
        <w:rPr>
          <w:rFonts w:eastAsia="Calibri"/>
          <w:lang w:val="sq-AL"/>
        </w:rPr>
        <w:t>t</w:t>
      </w:r>
      <w:r w:rsidR="00CA4662">
        <w:rPr>
          <w:rFonts w:eastAsia="Calibri"/>
          <w:lang w:val="sq-AL"/>
        </w:rPr>
        <w:t>ë</w:t>
      </w:r>
      <w:r w:rsidR="000768B0">
        <w:rPr>
          <w:rFonts w:eastAsia="Calibri"/>
          <w:lang w:val="sq-AL"/>
        </w:rPr>
        <w:t xml:space="preserve"> menj</w:t>
      </w:r>
      <w:r w:rsidR="00CA4662">
        <w:rPr>
          <w:rFonts w:eastAsia="Calibri"/>
          <w:lang w:val="sq-AL"/>
        </w:rPr>
        <w:t>ë</w:t>
      </w:r>
      <w:r w:rsidR="000768B0">
        <w:rPr>
          <w:rFonts w:eastAsia="Calibri"/>
          <w:lang w:val="sq-AL"/>
        </w:rPr>
        <w:t xml:space="preserve">hershme </w:t>
      </w:r>
      <w:r>
        <w:rPr>
          <w:rFonts w:eastAsia="Calibri"/>
          <w:lang w:val="sq-AL"/>
        </w:rPr>
        <w:t>për krijimin e ambienteve të përshtatshme të shoqërimit</w:t>
      </w:r>
      <w:r w:rsidR="000768B0">
        <w:rPr>
          <w:rFonts w:eastAsia="Calibri"/>
          <w:lang w:val="sq-AL"/>
        </w:rPr>
        <w:t>,</w:t>
      </w:r>
      <w:r>
        <w:rPr>
          <w:rFonts w:eastAsia="Calibri"/>
          <w:lang w:val="sq-AL"/>
        </w:rPr>
        <w:t xml:space="preserve"> duke siguruar kushte dinjitoze dhe të pajisura me o</w:t>
      </w:r>
      <w:r w:rsidR="00CA4662">
        <w:rPr>
          <w:rFonts w:eastAsia="Calibri"/>
          <w:lang w:val="sq-AL"/>
        </w:rPr>
        <w:t>renditë e nevojshme për qëndrim</w:t>
      </w:r>
      <w:r w:rsidR="00393C09">
        <w:rPr>
          <w:rFonts w:eastAsia="Calibri"/>
          <w:lang w:val="sq-AL"/>
        </w:rPr>
        <w:t>in e shtetasve</w:t>
      </w:r>
      <w:r>
        <w:rPr>
          <w:rFonts w:eastAsia="Calibri"/>
          <w:lang w:val="sq-AL"/>
        </w:rPr>
        <w:t xml:space="preserve"> të ndara më vete</w:t>
      </w:r>
      <w:r w:rsidR="00393C09">
        <w:rPr>
          <w:rFonts w:eastAsia="Calibri"/>
          <w:lang w:val="sq-AL"/>
        </w:rPr>
        <w:t>,</w:t>
      </w:r>
      <w:r>
        <w:rPr>
          <w:rFonts w:eastAsia="Calibri"/>
          <w:lang w:val="sq-AL"/>
        </w:rPr>
        <w:t xml:space="preserve"> për </w:t>
      </w:r>
      <w:r w:rsidR="00393C09">
        <w:rPr>
          <w:rFonts w:eastAsia="Calibri"/>
          <w:lang w:val="sq-AL"/>
        </w:rPr>
        <w:t>personat</w:t>
      </w:r>
      <w:r w:rsidR="00CA4662">
        <w:rPr>
          <w:rFonts w:eastAsia="Calibri"/>
          <w:lang w:val="sq-AL"/>
        </w:rPr>
        <w:t xml:space="preserve"> e</w:t>
      </w:r>
      <w:r>
        <w:rPr>
          <w:rFonts w:eastAsia="Calibri"/>
          <w:lang w:val="sq-AL"/>
        </w:rPr>
        <w:t xml:space="preserve"> rritur, </w:t>
      </w:r>
      <w:r w:rsidR="00393C09">
        <w:rPr>
          <w:rFonts w:eastAsia="Calibri"/>
          <w:lang w:val="sq-AL"/>
        </w:rPr>
        <w:t>p</w:t>
      </w:r>
      <w:r w:rsidR="004E6AFC">
        <w:rPr>
          <w:rFonts w:eastAsia="Calibri"/>
          <w:lang w:val="sq-AL"/>
        </w:rPr>
        <w:t>ë</w:t>
      </w:r>
      <w:r w:rsidR="00393C09">
        <w:rPr>
          <w:rFonts w:eastAsia="Calibri"/>
          <w:lang w:val="sq-AL"/>
        </w:rPr>
        <w:t xml:space="preserve">r </w:t>
      </w:r>
      <w:r>
        <w:rPr>
          <w:rFonts w:eastAsia="Calibri"/>
          <w:lang w:val="sq-AL"/>
        </w:rPr>
        <w:t xml:space="preserve">femra dhe </w:t>
      </w:r>
      <w:r w:rsidR="00393C09">
        <w:rPr>
          <w:rFonts w:eastAsia="Calibri"/>
          <w:lang w:val="sq-AL"/>
        </w:rPr>
        <w:t>p</w:t>
      </w:r>
      <w:r w:rsidR="004E6AFC">
        <w:rPr>
          <w:rFonts w:eastAsia="Calibri"/>
          <w:lang w:val="sq-AL"/>
        </w:rPr>
        <w:t>ë</w:t>
      </w:r>
      <w:r w:rsidR="00393C09">
        <w:rPr>
          <w:rFonts w:eastAsia="Calibri"/>
          <w:lang w:val="sq-AL"/>
        </w:rPr>
        <w:t xml:space="preserve">r </w:t>
      </w:r>
      <w:r>
        <w:rPr>
          <w:rFonts w:eastAsia="Calibri"/>
          <w:lang w:val="sq-AL"/>
        </w:rPr>
        <w:t>të mitur</w:t>
      </w:r>
      <w:r w:rsidR="00393C09">
        <w:rPr>
          <w:rFonts w:eastAsia="Calibri"/>
          <w:lang w:val="sq-AL"/>
        </w:rPr>
        <w:t>it</w:t>
      </w:r>
      <w:r>
        <w:rPr>
          <w:rFonts w:eastAsia="Calibri"/>
          <w:lang w:val="sq-AL"/>
        </w:rPr>
        <w:t xml:space="preserve">. </w:t>
      </w:r>
    </w:p>
    <w:p w:rsidR="002312F1" w:rsidRPr="002312F1" w:rsidRDefault="002312F1" w:rsidP="002312F1">
      <w:pPr>
        <w:pStyle w:val="ListParagraph"/>
        <w:rPr>
          <w:rFonts w:eastAsia="Calibri"/>
          <w:sz w:val="16"/>
          <w:szCs w:val="16"/>
          <w:lang w:val="sq-AL"/>
        </w:rPr>
      </w:pPr>
    </w:p>
    <w:p w:rsidR="0063205B" w:rsidRDefault="0063205B" w:rsidP="00CA4662">
      <w:pPr>
        <w:numPr>
          <w:ilvl w:val="0"/>
          <w:numId w:val="1"/>
        </w:numPr>
        <w:spacing w:line="254" w:lineRule="auto"/>
        <w:ind w:left="360" w:right="3"/>
        <w:contextualSpacing/>
        <w:jc w:val="both"/>
        <w:rPr>
          <w:rFonts w:eastAsia="Batang"/>
          <w:color w:val="000000"/>
          <w:lang w:val="sq-AL"/>
        </w:rPr>
      </w:pPr>
      <w:r>
        <w:rPr>
          <w:rFonts w:eastAsia="Batang"/>
          <w:color w:val="000000"/>
          <w:lang w:val="sq-AL"/>
        </w:rPr>
        <w:t xml:space="preserve">Marrjen e masave për instalimin e sistemit të monitorimit me kamera vëzhgimi, </w:t>
      </w:r>
      <w:r w:rsidR="00CA4662">
        <w:rPr>
          <w:rFonts w:eastAsia="Batang"/>
          <w:color w:val="000000"/>
          <w:lang w:val="sq-AL"/>
        </w:rPr>
        <w:t xml:space="preserve">në ambientet e këtyre mjediseve dhe kryesisht në dhomat e intervistimit/marrjes në pyetje të shtetasve, </w:t>
      </w:r>
      <w:r w:rsidR="00A154A3">
        <w:rPr>
          <w:rFonts w:eastAsia="Batang"/>
          <w:color w:val="000000"/>
          <w:lang w:val="sq-AL"/>
        </w:rPr>
        <w:t xml:space="preserve">kryesisht të të miturve, </w:t>
      </w:r>
      <w:r>
        <w:rPr>
          <w:rFonts w:eastAsia="Batang"/>
          <w:color w:val="000000"/>
          <w:lang w:val="sq-AL"/>
        </w:rPr>
        <w:t xml:space="preserve">pasi sistemi i monitorimit audio-viziv përbën një ndër aspektet më të rëndësishme sa i përket parandalimit të veprave të dhunshme ndaj shtetasve dhe anasjelltas, në mbrojtje të të drejtave dhe lirive themelore të njeriut. </w:t>
      </w:r>
    </w:p>
    <w:p w:rsidR="0063205B" w:rsidRPr="004E6AFC" w:rsidRDefault="0063205B" w:rsidP="0063205B">
      <w:pPr>
        <w:ind w:left="720"/>
        <w:contextualSpacing/>
        <w:rPr>
          <w:rFonts w:eastAsia="Batang"/>
          <w:color w:val="000000"/>
          <w:sz w:val="16"/>
          <w:szCs w:val="16"/>
          <w:lang w:val="sq-AL"/>
        </w:rPr>
      </w:pPr>
    </w:p>
    <w:p w:rsidR="0063205B" w:rsidRDefault="0063205B" w:rsidP="00CA4662">
      <w:pPr>
        <w:jc w:val="both"/>
        <w:rPr>
          <w:bCs/>
          <w:lang w:val="sq-AL"/>
        </w:rPr>
      </w:pPr>
      <w:r>
        <w:rPr>
          <w:bCs/>
          <w:lang w:val="sq-AL"/>
        </w:rPr>
        <w:t>Për qëndrimin dhe masat që do merrni në zbatim të këtij rekomandimi, të vihemi në dijeni brenda afatit 30 ditor sipas nenit 22 të Ligjit nr. 8454 datë 04.02.1999 “</w:t>
      </w:r>
      <w:r>
        <w:rPr>
          <w:bCs/>
          <w:i/>
          <w:lang w:val="sq-AL"/>
        </w:rPr>
        <w:t>Për Avokatin e Popullit</w:t>
      </w:r>
      <w:r>
        <w:rPr>
          <w:bCs/>
          <w:lang w:val="sq-AL"/>
        </w:rPr>
        <w:t>”, i ndryshuar.</w:t>
      </w:r>
    </w:p>
    <w:p w:rsidR="0063205B" w:rsidRPr="004E6AFC" w:rsidRDefault="0063205B" w:rsidP="0063205B">
      <w:pPr>
        <w:jc w:val="both"/>
        <w:rPr>
          <w:bCs/>
          <w:sz w:val="16"/>
          <w:szCs w:val="16"/>
          <w:lang w:val="sq-AL"/>
        </w:rPr>
      </w:pPr>
    </w:p>
    <w:p w:rsidR="0063205B" w:rsidRDefault="0063205B" w:rsidP="0063205B">
      <w:pPr>
        <w:jc w:val="both"/>
        <w:rPr>
          <w:bCs/>
          <w:i/>
          <w:lang w:val="sq-AL"/>
        </w:rPr>
      </w:pPr>
      <w:r>
        <w:rPr>
          <w:bCs/>
          <w:i/>
          <w:lang w:val="sq-AL"/>
        </w:rPr>
        <w:t>Duke besuar në mirëkuptimin dhe bashkëpunimin tuaj,</w:t>
      </w:r>
    </w:p>
    <w:p w:rsidR="004732DB" w:rsidRDefault="00C05121" w:rsidP="00CA4662">
      <w:pPr>
        <w:pStyle w:val="Heading5"/>
        <w:ind w:left="0"/>
        <w:rPr>
          <w:lang w:val="sq-AL"/>
        </w:rPr>
      </w:pPr>
      <w:r w:rsidRPr="004A0873">
        <w:rPr>
          <w:lang w:val="en-US"/>
        </w:rPr>
        <w:tab/>
      </w:r>
    </w:p>
    <w:p w:rsidR="004732DB" w:rsidRDefault="004732DB" w:rsidP="004732DB">
      <w:pPr>
        <w:jc w:val="both"/>
        <w:rPr>
          <w:bCs/>
        </w:rPr>
      </w:pPr>
    </w:p>
    <w:p w:rsidR="004732DB" w:rsidRDefault="004732DB" w:rsidP="004732DB">
      <w:pPr>
        <w:spacing w:before="100" w:beforeAutospacing="1" w:after="100" w:afterAutospacing="1"/>
        <w:ind w:left="5760"/>
        <w:contextualSpacing/>
        <w:jc w:val="both"/>
        <w:rPr>
          <w:b/>
        </w:rPr>
      </w:pPr>
      <w:r>
        <w:rPr>
          <w:b/>
        </w:rPr>
        <w:t xml:space="preserve">     KOMISIONERI </w:t>
      </w:r>
    </w:p>
    <w:p w:rsidR="00CA4662" w:rsidRDefault="00CA4662" w:rsidP="004732DB">
      <w:pPr>
        <w:spacing w:before="100" w:beforeAutospacing="1" w:after="100" w:afterAutospacing="1"/>
        <w:ind w:left="5760"/>
        <w:contextualSpacing/>
        <w:jc w:val="both"/>
        <w:rPr>
          <w:b/>
        </w:rPr>
      </w:pPr>
    </w:p>
    <w:p w:rsidR="004732DB" w:rsidRDefault="004732DB" w:rsidP="004732DB">
      <w:pPr>
        <w:spacing w:before="100" w:beforeAutospacing="1" w:after="100" w:afterAutospacing="1"/>
        <w:contextualSpacing/>
        <w:jc w:val="both"/>
      </w:pPr>
      <w:r>
        <w:rPr>
          <w:b/>
        </w:rPr>
        <w:t xml:space="preserve">     </w:t>
      </w:r>
      <w:r>
        <w:t xml:space="preserve">                       </w:t>
      </w:r>
    </w:p>
    <w:p w:rsidR="004732DB" w:rsidRPr="004A0873" w:rsidRDefault="004732DB" w:rsidP="002312F1">
      <w:pPr>
        <w:ind w:left="1440"/>
      </w:pPr>
      <w:r>
        <w:rPr>
          <w:b/>
          <w:bCs/>
        </w:rPr>
        <w:t xml:space="preserve">                          </w:t>
      </w:r>
      <w:r>
        <w:rPr>
          <w:b/>
          <w:bCs/>
        </w:rPr>
        <w:tab/>
      </w:r>
      <w:r>
        <w:rPr>
          <w:b/>
          <w:bCs/>
        </w:rPr>
        <w:tab/>
      </w:r>
      <w:r>
        <w:rPr>
          <w:b/>
          <w:bCs/>
        </w:rPr>
        <w:tab/>
      </w:r>
      <w:r>
        <w:rPr>
          <w:b/>
          <w:bCs/>
        </w:rPr>
        <w:tab/>
        <w:t xml:space="preserve"> </w:t>
      </w:r>
      <w:r w:rsidR="00CA4662">
        <w:rPr>
          <w:b/>
          <w:bCs/>
        </w:rPr>
        <w:t xml:space="preserve">   </w:t>
      </w:r>
      <w:r>
        <w:rPr>
          <w:b/>
          <w:bCs/>
        </w:rPr>
        <w:t>Ermonela XHAFA</w:t>
      </w:r>
    </w:p>
    <w:sectPr w:rsidR="004732DB" w:rsidRPr="004A0873" w:rsidSect="0022060A">
      <w:footerReference w:type="default" r:id="rId12"/>
      <w:pgSz w:w="11907" w:h="16840" w:code="9"/>
      <w:pgMar w:top="1440" w:right="1557" w:bottom="1440" w:left="179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6FE" w:rsidRDefault="00E746FE" w:rsidP="0063205B">
      <w:r>
        <w:separator/>
      </w:r>
    </w:p>
  </w:endnote>
  <w:endnote w:type="continuationSeparator" w:id="0">
    <w:p w:rsidR="00E746FE" w:rsidRDefault="00E746FE" w:rsidP="0063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F7" w:rsidRDefault="005519F7">
    <w:pPr>
      <w:pStyle w:val="Footer"/>
      <w:jc w:val="right"/>
    </w:pPr>
    <w:r>
      <w:fldChar w:fldCharType="begin"/>
    </w:r>
    <w:r>
      <w:instrText xml:space="preserve"> PAGE   \* MERGEFORMAT </w:instrText>
    </w:r>
    <w:r>
      <w:fldChar w:fldCharType="separate"/>
    </w:r>
    <w:r w:rsidR="00661784">
      <w:rPr>
        <w:noProof/>
      </w:rPr>
      <w:t>2</w:t>
    </w:r>
    <w:r>
      <w:rPr>
        <w:noProof/>
      </w:rPr>
      <w:fldChar w:fldCharType="end"/>
    </w:r>
  </w:p>
  <w:p w:rsidR="005519F7" w:rsidRDefault="00551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6FE" w:rsidRDefault="00E746FE" w:rsidP="0063205B">
      <w:r>
        <w:separator/>
      </w:r>
    </w:p>
  </w:footnote>
  <w:footnote w:type="continuationSeparator" w:id="0">
    <w:p w:rsidR="00E746FE" w:rsidRDefault="00E746FE" w:rsidP="0063205B">
      <w:r>
        <w:continuationSeparator/>
      </w:r>
    </w:p>
  </w:footnote>
  <w:footnote w:id="1">
    <w:p w:rsidR="0063205B" w:rsidRDefault="0063205B" w:rsidP="0063205B">
      <w:pPr>
        <w:pStyle w:val="FootnoteText"/>
      </w:pPr>
      <w:r>
        <w:rPr>
          <w:rStyle w:val="FootnoteReference"/>
        </w:rPr>
        <w:footnoteRef/>
      </w:r>
      <w:r>
        <w:t xml:space="preserve"> </w:t>
      </w:r>
      <w:r>
        <w:rPr>
          <w:i/>
        </w:rPr>
        <w:t>Neni 74/1 i ligjit nr. 8328, datë 16.04.1998, “Për të drejtat dhe trajtimin e të dënuarve me burgim dhe të paraburgosurve”, i ndryshuar.</w:t>
      </w:r>
    </w:p>
  </w:footnote>
  <w:footnote w:id="2">
    <w:p w:rsidR="0054760D" w:rsidRDefault="0054760D" w:rsidP="0058589B">
      <w:pPr>
        <w:jc w:val="both"/>
      </w:pPr>
      <w:r>
        <w:rPr>
          <w:rStyle w:val="FootnoteReference"/>
        </w:rPr>
        <w:footnoteRef/>
      </w:r>
      <w:r>
        <w:rPr>
          <w:i/>
          <w:sz w:val="18"/>
          <w:szCs w:val="18"/>
        </w:rPr>
        <w:t>“</w:t>
      </w:r>
      <w:r>
        <w:rPr>
          <w:i/>
          <w:sz w:val="20"/>
          <w:szCs w:val="20"/>
        </w:rPr>
        <w:t>Rregullat dhe Proçedurat Standarde për Trajtimin dhe Sigurimin e Personave të Arrestuar dhe Ndaluar në Njësitë Policore”, miratuar me Urdhrin e Drejtorit të Përgjithshëm të Policisë së Shtetit,</w:t>
      </w:r>
      <w:r>
        <w:rPr>
          <w:b/>
          <w:i/>
          <w:sz w:val="20"/>
          <w:szCs w:val="20"/>
        </w:rPr>
        <w:t xml:space="preserve"> </w:t>
      </w:r>
      <w:r>
        <w:rPr>
          <w:i/>
          <w:sz w:val="20"/>
          <w:szCs w:val="20"/>
        </w:rPr>
        <w:t xml:space="preserve">Nr.1102, datë 07.11.2017, </w:t>
      </w:r>
      <w:r>
        <w:rPr>
          <w:i/>
          <w:color w:val="1D2129"/>
          <w:sz w:val="20"/>
          <w:szCs w:val="20"/>
          <w:shd w:val="clear" w:color="auto" w:fill="FFFFFF"/>
        </w:rPr>
        <w:t>“Për trajtimin dhe sigurimin e personave të arrestuar/ndaluar në ambientet e Policisë së Shtetit, evidentimi dhe zgjidhja e kërkesë/ankesave të tyre”.</w:t>
      </w:r>
    </w:p>
  </w:footnote>
  <w:footnote w:id="3">
    <w:p w:rsidR="00B10681" w:rsidRPr="00665D4B" w:rsidRDefault="00B10681" w:rsidP="00617BBB">
      <w:pPr>
        <w:pStyle w:val="FootnoteText"/>
        <w:jc w:val="both"/>
        <w:rPr>
          <w:i/>
        </w:rPr>
      </w:pPr>
      <w:r>
        <w:rPr>
          <w:rStyle w:val="FootnoteReference"/>
        </w:rPr>
        <w:footnoteRef/>
      </w:r>
      <w:r>
        <w:t xml:space="preserve"> </w:t>
      </w:r>
      <w:r w:rsidR="00665D4B" w:rsidRPr="00665D4B">
        <w:rPr>
          <w:i/>
          <w:lang w:val="sq-AL"/>
        </w:rPr>
        <w:t>Marrë</w:t>
      </w:r>
      <w:r w:rsidRPr="00665D4B">
        <w:rPr>
          <w:i/>
          <w:lang w:val="sq-AL"/>
        </w:rPr>
        <w:t>veshje Bashk</w:t>
      </w:r>
      <w:r w:rsidR="00665D4B" w:rsidRPr="00665D4B">
        <w:rPr>
          <w:i/>
          <w:lang w:val="sq-AL"/>
        </w:rPr>
        <w:t>ë</w:t>
      </w:r>
      <w:r w:rsidR="0058589B">
        <w:rPr>
          <w:i/>
          <w:lang w:val="sq-AL"/>
        </w:rPr>
        <w:t>punimi nr.23194 prot., datë</w:t>
      </w:r>
      <w:r w:rsidRPr="00665D4B">
        <w:rPr>
          <w:i/>
          <w:lang w:val="sq-AL"/>
        </w:rPr>
        <w:t xml:space="preserve"> </w:t>
      </w:r>
      <w:r w:rsidR="00665D4B" w:rsidRPr="00665D4B">
        <w:rPr>
          <w:i/>
          <w:lang w:val="sq-AL"/>
        </w:rPr>
        <w:t>05.03.2019 për DPB dhe nr.897/3 prot., datë</w:t>
      </w:r>
      <w:r w:rsidR="00617BBB">
        <w:rPr>
          <w:i/>
          <w:lang w:val="sq-AL"/>
        </w:rPr>
        <w:t xml:space="preserve"> </w:t>
      </w:r>
      <w:r w:rsidR="00665D4B" w:rsidRPr="00665D4B">
        <w:rPr>
          <w:i/>
          <w:lang w:val="sq-AL"/>
        </w:rPr>
        <w:t>04.03.2019 për DPPSH.</w:t>
      </w:r>
    </w:p>
  </w:footnote>
  <w:footnote w:id="4">
    <w:p w:rsidR="00466A94" w:rsidRDefault="00466A94" w:rsidP="00466A94">
      <w:pPr>
        <w:pStyle w:val="FootnoteText"/>
      </w:pPr>
      <w:r>
        <w:rPr>
          <w:rStyle w:val="FootnoteReference"/>
        </w:rPr>
        <w:footnoteRef/>
      </w:r>
      <w:r>
        <w:t xml:space="preserve"> </w:t>
      </w:r>
      <w:r>
        <w:rPr>
          <w:i/>
        </w:rPr>
        <w:t>Kreu VII, Proçedurat standarde: “Rregullat teknike të shoqërimit në polici”, miratuar me Urdhrin Nr. 306, dt. 31.03.2016 të Drejtorit të Përgjithshëm të Policisë së Shtetit</w:t>
      </w:r>
    </w:p>
  </w:footnote>
  <w:footnote w:id="5">
    <w:p w:rsidR="004732DB" w:rsidRDefault="004732DB" w:rsidP="004732DB">
      <w:pPr>
        <w:jc w:val="both"/>
        <w:rPr>
          <w:i/>
        </w:rPr>
      </w:pPr>
      <w:r>
        <w:rPr>
          <w:rStyle w:val="FootnoteReference"/>
        </w:rPr>
        <w:footnoteRef/>
      </w:r>
      <w:r>
        <w:t xml:space="preserve"> </w:t>
      </w:r>
      <w:r>
        <w:rPr>
          <w:sz w:val="20"/>
          <w:szCs w:val="20"/>
        </w:rPr>
        <w:t>“</w:t>
      </w:r>
      <w:r>
        <w:rPr>
          <w:i/>
          <w:sz w:val="20"/>
          <w:szCs w:val="20"/>
        </w:rPr>
        <w:t>Një sistem i monitorimit të vazhdueshëm i standarteve dhe procedurave të intervistave të policisë duhet vënë në zbatim, po ashtu; kjo kërkon një regjistrim të saktë të intervistave të personave në ambientet e policisë, të cilat, nëse është e mundur duhet të zhvillohen me pajisje regjistruese elektronike (audio dhe/video). Duhet të kërkohet që të regjistrohet në mënyrë sistematike koha kur ka filluar dhe mbaruar intervista, ndonjë kërkësë të bërë nga i ndaluari gjatë intervistës, si dhe të personave të pranishëm gjatë çdo interviste.”</w:t>
      </w:r>
      <w:r>
        <w:rPr>
          <w:i/>
        </w:rPr>
        <w:t xml:space="preserve">                                                     </w:t>
      </w:r>
    </w:p>
    <w:p w:rsidR="004732DB" w:rsidRDefault="004732DB" w:rsidP="004732DB">
      <w:pPr>
        <w:rPr>
          <w:i/>
          <w:sz w:val="20"/>
          <w:szCs w:val="20"/>
        </w:rPr>
      </w:pPr>
      <w:r>
        <w:rPr>
          <w:i/>
        </w:rPr>
        <w:t xml:space="preserve">                                                                     </w:t>
      </w:r>
      <w:r>
        <w:rPr>
          <w:i/>
          <w:sz w:val="20"/>
          <w:szCs w:val="20"/>
        </w:rPr>
        <w:t>CPT’ reports; Armenia: Visit 2010[par.18]</w:t>
      </w:r>
    </w:p>
    <w:p w:rsidR="004732DB" w:rsidRDefault="004732DB" w:rsidP="004732D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1E17"/>
    <w:multiLevelType w:val="hybridMultilevel"/>
    <w:tmpl w:val="1E54C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A380279"/>
    <w:multiLevelType w:val="hybridMultilevel"/>
    <w:tmpl w:val="092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F46C99"/>
    <w:multiLevelType w:val="hybridMultilevel"/>
    <w:tmpl w:val="99A84D8A"/>
    <w:lvl w:ilvl="0" w:tplc="8A4647A2">
      <w:start w:val="1"/>
      <w:numFmt w:val="decimal"/>
      <w:lvlText w:val="%1."/>
      <w:lvlJc w:val="left"/>
      <w:pPr>
        <w:ind w:left="1080" w:hanging="360"/>
      </w:pPr>
      <w:rPr>
        <w:rFonts w:eastAsia="Batang"/>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70E5706"/>
    <w:multiLevelType w:val="hybridMultilevel"/>
    <w:tmpl w:val="807C9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9" w:dllVersion="512" w:checkStyle="1"/>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vdeling" w:val="Mekanizmi Kombëtar për Parandalimin e Torturës"/>
    <w:docVar w:name="Bunn_Avdeling" w:val="Mekanizmi Kombëtar për Parandalimin e Torturës"/>
    <w:docVar w:name="Bunn_Firmanavn" w:val="AVOKATIPOPULLIT"/>
    <w:docVar w:name="Bunn_Postnr" w:val="  "/>
    <w:docVar w:name="Firmanavn" w:val="AVOKATIPOPULLIT"/>
    <w:docVar w:name="Gradering" w:val="Uklassificeret"/>
    <w:docVar w:name="Overskriften" w:val="Rekomandim per inspektimin e kryer ne Komisariatin e Policise Berat."/>
    <w:docVar w:name="Saksbehandlers_navn" w:val="Besnik Deda"/>
    <w:docVar w:name="Vår_dato" w:val="01082019"/>
    <w:docVar w:name="Vår_referanse" w:val="201900896/2"/>
    <w:docVar w:name="Vår_saksbehandler" w:val="Besnik Deda"/>
    <w:docVar w:name="Vedlegg" w:val="0"/>
  </w:docVars>
  <w:rsids>
    <w:rsidRoot w:val="00ED5CC9"/>
    <w:rsid w:val="00021474"/>
    <w:rsid w:val="00045F9F"/>
    <w:rsid w:val="00061DC9"/>
    <w:rsid w:val="000768B0"/>
    <w:rsid w:val="00084FCC"/>
    <w:rsid w:val="000877CC"/>
    <w:rsid w:val="000A1F1B"/>
    <w:rsid w:val="000B3A3A"/>
    <w:rsid w:val="000E15E0"/>
    <w:rsid w:val="000F1AF2"/>
    <w:rsid w:val="000F27A8"/>
    <w:rsid w:val="000F5EFC"/>
    <w:rsid w:val="001060F1"/>
    <w:rsid w:val="0011051D"/>
    <w:rsid w:val="001717A2"/>
    <w:rsid w:val="001B39F2"/>
    <w:rsid w:val="001E2B77"/>
    <w:rsid w:val="001F2DBD"/>
    <w:rsid w:val="0022060A"/>
    <w:rsid w:val="00225966"/>
    <w:rsid w:val="002312F1"/>
    <w:rsid w:val="00246468"/>
    <w:rsid w:val="00272589"/>
    <w:rsid w:val="00280F72"/>
    <w:rsid w:val="002E46E4"/>
    <w:rsid w:val="00323AD7"/>
    <w:rsid w:val="003263C3"/>
    <w:rsid w:val="00333307"/>
    <w:rsid w:val="00345166"/>
    <w:rsid w:val="003605A8"/>
    <w:rsid w:val="003853FE"/>
    <w:rsid w:val="00393C09"/>
    <w:rsid w:val="003D3FFB"/>
    <w:rsid w:val="003F621A"/>
    <w:rsid w:val="003F6D85"/>
    <w:rsid w:val="00412136"/>
    <w:rsid w:val="004276AC"/>
    <w:rsid w:val="0042797D"/>
    <w:rsid w:val="004438CD"/>
    <w:rsid w:val="00462D25"/>
    <w:rsid w:val="00466A94"/>
    <w:rsid w:val="004732DB"/>
    <w:rsid w:val="004A0873"/>
    <w:rsid w:val="004A151C"/>
    <w:rsid w:val="004B7ABF"/>
    <w:rsid w:val="004E6AFC"/>
    <w:rsid w:val="004E6E96"/>
    <w:rsid w:val="004F7A37"/>
    <w:rsid w:val="005078C7"/>
    <w:rsid w:val="00514D29"/>
    <w:rsid w:val="00515474"/>
    <w:rsid w:val="005248F7"/>
    <w:rsid w:val="0054760D"/>
    <w:rsid w:val="005519F7"/>
    <w:rsid w:val="00574DE2"/>
    <w:rsid w:val="005847D2"/>
    <w:rsid w:val="0058589B"/>
    <w:rsid w:val="00586E61"/>
    <w:rsid w:val="005A0EDE"/>
    <w:rsid w:val="005B70FD"/>
    <w:rsid w:val="005C45F3"/>
    <w:rsid w:val="005D31AB"/>
    <w:rsid w:val="005E713C"/>
    <w:rsid w:val="005F76A9"/>
    <w:rsid w:val="00614C96"/>
    <w:rsid w:val="00617BBB"/>
    <w:rsid w:val="0062043E"/>
    <w:rsid w:val="006219FB"/>
    <w:rsid w:val="00627EF4"/>
    <w:rsid w:val="0063205B"/>
    <w:rsid w:val="006572AF"/>
    <w:rsid w:val="0066026E"/>
    <w:rsid w:val="00661784"/>
    <w:rsid w:val="00665081"/>
    <w:rsid w:val="00665D4B"/>
    <w:rsid w:val="00666F38"/>
    <w:rsid w:val="006A1CDF"/>
    <w:rsid w:val="006A1DCB"/>
    <w:rsid w:val="006A681D"/>
    <w:rsid w:val="006C36AF"/>
    <w:rsid w:val="006C69CE"/>
    <w:rsid w:val="006D027C"/>
    <w:rsid w:val="007022CE"/>
    <w:rsid w:val="00735839"/>
    <w:rsid w:val="0078134F"/>
    <w:rsid w:val="007934CC"/>
    <w:rsid w:val="007A1283"/>
    <w:rsid w:val="007D4560"/>
    <w:rsid w:val="00834955"/>
    <w:rsid w:val="00871FF0"/>
    <w:rsid w:val="008A1288"/>
    <w:rsid w:val="008B4CE0"/>
    <w:rsid w:val="008C7984"/>
    <w:rsid w:val="008F43F3"/>
    <w:rsid w:val="00923799"/>
    <w:rsid w:val="00940F7D"/>
    <w:rsid w:val="0094738B"/>
    <w:rsid w:val="00965109"/>
    <w:rsid w:val="009B7033"/>
    <w:rsid w:val="009C6ED3"/>
    <w:rsid w:val="009D77A0"/>
    <w:rsid w:val="009E333D"/>
    <w:rsid w:val="009E7960"/>
    <w:rsid w:val="009F0D02"/>
    <w:rsid w:val="00A03C48"/>
    <w:rsid w:val="00A154A3"/>
    <w:rsid w:val="00A311D3"/>
    <w:rsid w:val="00A43666"/>
    <w:rsid w:val="00A4783E"/>
    <w:rsid w:val="00A50907"/>
    <w:rsid w:val="00A83E8B"/>
    <w:rsid w:val="00AC16C5"/>
    <w:rsid w:val="00AC2279"/>
    <w:rsid w:val="00AE464C"/>
    <w:rsid w:val="00AE55A6"/>
    <w:rsid w:val="00B10681"/>
    <w:rsid w:val="00B4047F"/>
    <w:rsid w:val="00B4565A"/>
    <w:rsid w:val="00B60EA3"/>
    <w:rsid w:val="00B9610A"/>
    <w:rsid w:val="00BB69D0"/>
    <w:rsid w:val="00C0440C"/>
    <w:rsid w:val="00C05121"/>
    <w:rsid w:val="00C45478"/>
    <w:rsid w:val="00C72686"/>
    <w:rsid w:val="00CA4662"/>
    <w:rsid w:val="00CC2F2C"/>
    <w:rsid w:val="00CE109E"/>
    <w:rsid w:val="00D15F70"/>
    <w:rsid w:val="00D50B5F"/>
    <w:rsid w:val="00D50CFE"/>
    <w:rsid w:val="00D55B23"/>
    <w:rsid w:val="00D94B5A"/>
    <w:rsid w:val="00DB6538"/>
    <w:rsid w:val="00DD7058"/>
    <w:rsid w:val="00DD7D33"/>
    <w:rsid w:val="00DE5FC5"/>
    <w:rsid w:val="00DF0315"/>
    <w:rsid w:val="00E114D5"/>
    <w:rsid w:val="00E11F24"/>
    <w:rsid w:val="00E34B70"/>
    <w:rsid w:val="00E4075B"/>
    <w:rsid w:val="00E746FE"/>
    <w:rsid w:val="00ED5CC9"/>
    <w:rsid w:val="00ED6F4A"/>
    <w:rsid w:val="00F03F0E"/>
    <w:rsid w:val="00F44B4A"/>
    <w:rsid w:val="00F609F1"/>
    <w:rsid w:val="00F83A4D"/>
    <w:rsid w:val="00F9245A"/>
    <w:rsid w:val="00FD14FF"/>
    <w:rsid w:val="00FE29EA"/>
    <w:rsid w:val="00FE4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50E0A2-2014-4F45-A94C-4602B18A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right"/>
      <w:outlineLvl w:val="1"/>
    </w:pPr>
    <w:rPr>
      <w:b/>
      <w:sz w:val="26"/>
      <w:lang w:val="fr-FR"/>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both"/>
      <w:outlineLvl w:val="3"/>
    </w:pPr>
    <w:rPr>
      <w:b/>
      <w:bCs/>
      <w:lang w:val="en-GB"/>
    </w:rPr>
  </w:style>
  <w:style w:type="paragraph" w:styleId="Heading5">
    <w:name w:val="heading 5"/>
    <w:basedOn w:val="Normal"/>
    <w:next w:val="Normal"/>
    <w:qFormat/>
    <w:pPr>
      <w:keepNext/>
      <w:ind w:left="1080"/>
      <w:outlineLvl w:val="4"/>
    </w:pPr>
    <w:rPr>
      <w:b/>
      <w:bCs/>
      <w:lang w:val="en-GB"/>
    </w:rPr>
  </w:style>
  <w:style w:type="paragraph" w:styleId="Heading6">
    <w:name w:val="heading 6"/>
    <w:basedOn w:val="Normal"/>
    <w:next w:val="Normal"/>
    <w:qFormat/>
    <w:pPr>
      <w:keepNext/>
      <w:jc w:val="right"/>
      <w:outlineLvl w:val="5"/>
    </w:pPr>
    <w:rPr>
      <w:b/>
      <w:b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680" w:hanging="1200"/>
    </w:pPr>
    <w:rPr>
      <w:lang w:val="en-GB"/>
    </w:rPr>
  </w:style>
  <w:style w:type="paragraph" w:styleId="Caption">
    <w:name w:val="caption"/>
    <w:basedOn w:val="Normal"/>
    <w:next w:val="Normal"/>
    <w:qFormat/>
    <w:pPr>
      <w:jc w:val="center"/>
    </w:pPr>
    <w:rPr>
      <w:b/>
    </w:rPr>
  </w:style>
  <w:style w:type="paragraph" w:styleId="BodyText">
    <w:name w:val="Body Text"/>
    <w:basedOn w:val="Normal"/>
    <w:semiHidden/>
    <w:pPr>
      <w:spacing w:line="360" w:lineRule="auto"/>
      <w:jc w:val="both"/>
    </w:pPr>
    <w:rPr>
      <w:lang w:val="en-G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3">
    <w:name w:val="Body Text 3"/>
    <w:basedOn w:val="Normal"/>
    <w:semiHidden/>
    <w:rPr>
      <w:sz w:val="18"/>
    </w:rPr>
  </w:style>
  <w:style w:type="paragraph" w:styleId="FootnoteText">
    <w:name w:val="footnote text"/>
    <w:basedOn w:val="Normal"/>
    <w:link w:val="FootnoteTextChar"/>
    <w:semiHidden/>
    <w:unhideWhenUsed/>
    <w:rsid w:val="0063205B"/>
    <w:rPr>
      <w:sz w:val="20"/>
      <w:szCs w:val="20"/>
    </w:rPr>
  </w:style>
  <w:style w:type="character" w:customStyle="1" w:styleId="FootnoteTextChar">
    <w:name w:val="Footnote Text Char"/>
    <w:basedOn w:val="DefaultParagraphFont"/>
    <w:link w:val="FootnoteText"/>
    <w:semiHidden/>
    <w:rsid w:val="0063205B"/>
  </w:style>
  <w:style w:type="character" w:styleId="FootnoteReference">
    <w:name w:val="footnote reference"/>
    <w:semiHidden/>
    <w:unhideWhenUsed/>
    <w:rsid w:val="0063205B"/>
    <w:rPr>
      <w:vertAlign w:val="superscript"/>
    </w:rPr>
  </w:style>
  <w:style w:type="character" w:styleId="Strong">
    <w:name w:val="Strong"/>
    <w:qFormat/>
    <w:rsid w:val="0063205B"/>
    <w:rPr>
      <w:b/>
      <w:bCs/>
    </w:rPr>
  </w:style>
  <w:style w:type="paragraph" w:styleId="Header">
    <w:name w:val="header"/>
    <w:basedOn w:val="Normal"/>
    <w:link w:val="HeaderChar"/>
    <w:uiPriority w:val="99"/>
    <w:unhideWhenUsed/>
    <w:rsid w:val="005519F7"/>
    <w:pPr>
      <w:tabs>
        <w:tab w:val="center" w:pos="4680"/>
        <w:tab w:val="right" w:pos="9360"/>
      </w:tabs>
    </w:pPr>
  </w:style>
  <w:style w:type="character" w:customStyle="1" w:styleId="HeaderChar">
    <w:name w:val="Header Char"/>
    <w:link w:val="Header"/>
    <w:uiPriority w:val="99"/>
    <w:rsid w:val="005519F7"/>
    <w:rPr>
      <w:sz w:val="24"/>
      <w:szCs w:val="24"/>
    </w:rPr>
  </w:style>
  <w:style w:type="paragraph" w:styleId="Footer">
    <w:name w:val="footer"/>
    <w:basedOn w:val="Normal"/>
    <w:link w:val="FooterChar"/>
    <w:uiPriority w:val="99"/>
    <w:unhideWhenUsed/>
    <w:rsid w:val="005519F7"/>
    <w:pPr>
      <w:tabs>
        <w:tab w:val="center" w:pos="4680"/>
        <w:tab w:val="right" w:pos="9360"/>
      </w:tabs>
    </w:pPr>
  </w:style>
  <w:style w:type="character" w:customStyle="1" w:styleId="FooterChar">
    <w:name w:val="Footer Char"/>
    <w:link w:val="Footer"/>
    <w:uiPriority w:val="99"/>
    <w:rsid w:val="005519F7"/>
    <w:rPr>
      <w:sz w:val="24"/>
      <w:szCs w:val="24"/>
    </w:rPr>
  </w:style>
  <w:style w:type="paragraph" w:styleId="ListParagraph">
    <w:name w:val="List Paragraph"/>
    <w:basedOn w:val="Normal"/>
    <w:uiPriority w:val="34"/>
    <w:qFormat/>
    <w:rsid w:val="004732DB"/>
    <w:pPr>
      <w:ind w:left="720"/>
      <w:contextualSpacing/>
    </w:pPr>
  </w:style>
  <w:style w:type="paragraph" w:styleId="BalloonText">
    <w:name w:val="Balloon Text"/>
    <w:basedOn w:val="Normal"/>
    <w:link w:val="BalloonTextChar"/>
    <w:uiPriority w:val="99"/>
    <w:semiHidden/>
    <w:unhideWhenUsed/>
    <w:rsid w:val="00A154A3"/>
    <w:rPr>
      <w:rFonts w:ascii="Segoe UI" w:hAnsi="Segoe UI" w:cs="Segoe UI"/>
      <w:sz w:val="18"/>
      <w:szCs w:val="18"/>
    </w:rPr>
  </w:style>
  <w:style w:type="character" w:customStyle="1" w:styleId="BalloonTextChar">
    <w:name w:val="Balloon Text Char"/>
    <w:link w:val="BalloonText"/>
    <w:uiPriority w:val="99"/>
    <w:semiHidden/>
    <w:rsid w:val="00A15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5161">
      <w:bodyDiv w:val="1"/>
      <w:marLeft w:val="0"/>
      <w:marRight w:val="0"/>
      <w:marTop w:val="0"/>
      <w:marBottom w:val="0"/>
      <w:divBdr>
        <w:top w:val="none" w:sz="0" w:space="0" w:color="auto"/>
        <w:left w:val="none" w:sz="0" w:space="0" w:color="auto"/>
        <w:bottom w:val="none" w:sz="0" w:space="0" w:color="auto"/>
        <w:right w:val="none" w:sz="0" w:space="0" w:color="auto"/>
      </w:divBdr>
    </w:div>
    <w:div w:id="9086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okatipopullit.gov.al" TargetMode="External"/><Relationship Id="rId5" Type="http://schemas.openxmlformats.org/officeDocument/2006/relationships/webSettings" Target="webSettings.xml"/><Relationship Id="rId10" Type="http://schemas.openxmlformats.org/officeDocument/2006/relationships/hyperlink" Target="mailto:ap@avokatipopullit.gov.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eda\AppData\Roaming\Microsoft\Templates\stema-d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2E0C4-DD63-4322-AC7A-BAD70DEA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stema-dl</Template>
  <TotalTime>1</TotalTime>
  <Pages>9</Pages>
  <Words>3928</Words>
  <Characters>22395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REPUBLIKA E SHQIPERISE</vt:lpstr>
    </vt:vector>
  </TitlesOfParts>
  <Company>Avokati i Popullit</Company>
  <LinksUpToDate>false</LinksUpToDate>
  <CharactersWithSpaces>26271</CharactersWithSpaces>
  <SharedDoc>false</SharedDoc>
  <HLinks>
    <vt:vector size="12" baseType="variant">
      <vt:variant>
        <vt:i4>7340095</vt:i4>
      </vt:variant>
      <vt:variant>
        <vt:i4>3</vt:i4>
      </vt:variant>
      <vt:variant>
        <vt:i4>0</vt:i4>
      </vt:variant>
      <vt:variant>
        <vt:i4>5</vt:i4>
      </vt:variant>
      <vt:variant>
        <vt:lpwstr>http://www.avokatipopullit.gov.al/</vt:lpwstr>
      </vt:variant>
      <vt:variant>
        <vt:lpwstr/>
      </vt:variant>
      <vt:variant>
        <vt:i4>2883662</vt:i4>
      </vt:variant>
      <vt:variant>
        <vt:i4>0</vt:i4>
      </vt:variant>
      <vt:variant>
        <vt:i4>0</vt:i4>
      </vt:variant>
      <vt:variant>
        <vt:i4>5</vt:i4>
      </vt:variant>
      <vt:variant>
        <vt:lpwstr>mailto:ap@avokatipopullit.gov.al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SHQIPERISE</dc:title>
  <dc:subject/>
  <dc:creator>Besnik Deda</dc:creator>
  <cp:keywords/>
  <dc:description/>
  <cp:lastModifiedBy>Besnik Deda</cp:lastModifiedBy>
  <cp:revision>2</cp:revision>
  <cp:lastPrinted>2019-09-20T11:19:00Z</cp:lastPrinted>
  <dcterms:created xsi:type="dcterms:W3CDTF">2019-10-07T08:31:00Z</dcterms:created>
  <dcterms:modified xsi:type="dcterms:W3CDTF">2019-10-07T08:31:00Z</dcterms:modified>
</cp:coreProperties>
</file>